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0791B" w14:textId="070F7D61" w:rsidR="00677B64" w:rsidRDefault="00677B64" w:rsidP="00677B64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OFFICE OF GENERAL COUNSEL ORGANIZATION</w:t>
      </w:r>
      <w:r w:rsidR="007F0B05">
        <w:rPr>
          <w:rFonts w:ascii="Arial" w:hAnsi="Arial" w:cs="Arial"/>
          <w:b/>
        </w:rPr>
        <w:t>AL</w:t>
      </w:r>
      <w:r>
        <w:rPr>
          <w:rFonts w:ascii="Arial" w:hAnsi="Arial" w:cs="Arial"/>
          <w:b/>
        </w:rPr>
        <w:t xml:space="preserve"> CHART</w:t>
      </w:r>
      <w:r w:rsidR="00A416B7">
        <w:rPr>
          <w:rFonts w:ascii="Arial" w:hAnsi="Arial" w:cs="Arial"/>
          <w:b/>
        </w:rPr>
        <w:t xml:space="preserve">              </w:t>
      </w:r>
      <w:r w:rsidR="00D6392C">
        <w:rPr>
          <w:rFonts w:ascii="Arial" w:hAnsi="Arial" w:cs="Arial"/>
          <w:b/>
        </w:rPr>
        <w:t>FEBRUARY 2025</w:t>
      </w:r>
      <w:r w:rsidR="004D5FAB">
        <w:rPr>
          <w:rFonts w:ascii="Arial" w:hAnsi="Arial" w:cs="Arial"/>
          <w:b/>
        </w:rPr>
        <w:tab/>
      </w:r>
    </w:p>
    <w:p w14:paraId="5FB2ED14" w14:textId="77777777" w:rsidR="00677B64" w:rsidRDefault="00677B64" w:rsidP="00677B64">
      <w:pPr>
        <w:spacing w:line="240" w:lineRule="auto"/>
        <w:contextualSpacing/>
        <w:rPr>
          <w:rFonts w:ascii="Arial" w:hAnsi="Arial" w:cs="Arial"/>
          <w:b/>
        </w:rPr>
      </w:pPr>
    </w:p>
    <w:p w14:paraId="3F3E7158" w14:textId="3E51B6FB" w:rsidR="0079319C" w:rsidRDefault="00D52B55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Michael Fackler</w:t>
      </w:r>
      <w:r w:rsidR="0079319C">
        <w:rPr>
          <w:rFonts w:ascii="Arial" w:hAnsi="Arial" w:cs="Arial"/>
        </w:rPr>
        <w:t>, General Counsel</w:t>
      </w:r>
    </w:p>
    <w:p w14:paraId="6E3E0429" w14:textId="626E8A85" w:rsidR="00677B64" w:rsidRDefault="002E5651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Dylan T. Reingold, </w:t>
      </w:r>
      <w:r w:rsidR="00BE2696">
        <w:rPr>
          <w:rFonts w:ascii="Arial" w:hAnsi="Arial" w:cs="Arial"/>
        </w:rPr>
        <w:t xml:space="preserve">Chief </w:t>
      </w:r>
      <w:r>
        <w:rPr>
          <w:rFonts w:ascii="Arial" w:hAnsi="Arial" w:cs="Arial"/>
        </w:rPr>
        <w:t>Deputy General Counsel</w:t>
      </w:r>
    </w:p>
    <w:p w14:paraId="5C328850" w14:textId="441679E4" w:rsidR="00B311CB" w:rsidRDefault="002D2767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Bernadette D. Smith</w:t>
      </w:r>
      <w:r w:rsidR="005A3AA8">
        <w:rPr>
          <w:rFonts w:ascii="Arial" w:hAnsi="Arial" w:cs="Arial"/>
        </w:rPr>
        <w:t xml:space="preserve">, </w:t>
      </w:r>
      <w:r w:rsidR="00FD6310">
        <w:rPr>
          <w:rFonts w:ascii="Arial" w:hAnsi="Arial" w:cs="Arial"/>
        </w:rPr>
        <w:t>Office Administrator</w:t>
      </w:r>
    </w:p>
    <w:p w14:paraId="4DA36EDD" w14:textId="77777777" w:rsidR="00C151F2" w:rsidRDefault="00C151F2" w:rsidP="00677B64">
      <w:pPr>
        <w:spacing w:line="240" w:lineRule="auto"/>
        <w:contextualSpacing/>
        <w:rPr>
          <w:rFonts w:ascii="Arial" w:hAnsi="Arial" w:cs="Arial"/>
        </w:rPr>
      </w:pPr>
    </w:p>
    <w:p w14:paraId="11E0FD90" w14:textId="4F053BD6" w:rsidR="00C151F2" w:rsidRPr="00C151F2" w:rsidRDefault="00C151F2" w:rsidP="00677B64">
      <w:pPr>
        <w:spacing w:line="240" w:lineRule="auto"/>
        <w:contextualSpacing/>
        <w:rPr>
          <w:rFonts w:ascii="Arial" w:hAnsi="Arial" w:cs="Arial"/>
          <w:b/>
        </w:rPr>
      </w:pPr>
      <w:r w:rsidRPr="00C151F2">
        <w:rPr>
          <w:rFonts w:ascii="Arial" w:hAnsi="Arial" w:cs="Arial"/>
          <w:b/>
        </w:rPr>
        <w:t>Legislative Affairs Department</w:t>
      </w:r>
    </w:p>
    <w:p w14:paraId="65B6168A" w14:textId="39BB212C" w:rsidR="00365460" w:rsidRDefault="00365460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Mary E. Staffopoulos, Deputy</w:t>
      </w:r>
    </w:p>
    <w:p w14:paraId="56FD1808" w14:textId="227CDE31" w:rsidR="008D3624" w:rsidRDefault="00365460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Assistant General Counsel</w:t>
      </w:r>
    </w:p>
    <w:p w14:paraId="7166BD94" w14:textId="4C75906C" w:rsidR="00365460" w:rsidRDefault="002D2767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Carla Lopera</w:t>
      </w:r>
    </w:p>
    <w:p w14:paraId="2716BA97" w14:textId="2FE7ECC2" w:rsidR="00024466" w:rsidRDefault="00024466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Shannon MacGillis</w:t>
      </w:r>
    </w:p>
    <w:p w14:paraId="04C45784" w14:textId="77777777" w:rsidR="00843894" w:rsidRDefault="00843894" w:rsidP="0084389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Duval Delegation Office</w:t>
      </w:r>
    </w:p>
    <w:p w14:paraId="156AB07D" w14:textId="77777777" w:rsidR="002E5651" w:rsidRDefault="002E5651" w:rsidP="00677B64">
      <w:pPr>
        <w:spacing w:line="240" w:lineRule="auto"/>
        <w:contextualSpacing/>
        <w:rPr>
          <w:rFonts w:ascii="Arial" w:hAnsi="Arial" w:cs="Arial"/>
        </w:rPr>
      </w:pPr>
    </w:p>
    <w:p w14:paraId="068AA628" w14:textId="6B50D175" w:rsidR="002E5651" w:rsidRDefault="002E5651" w:rsidP="00677B64">
      <w:pPr>
        <w:spacing w:line="240" w:lineRule="auto"/>
        <w:contextualSpacing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Land Use and Regulatory Department</w:t>
      </w:r>
    </w:p>
    <w:p w14:paraId="55D7D90A" w14:textId="23AE6F8A" w:rsidR="002E5651" w:rsidRDefault="002E5651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Jason R. Teal, Deputy</w:t>
      </w:r>
      <w:r w:rsidR="007F0B82">
        <w:rPr>
          <w:rFonts w:ascii="Arial" w:hAnsi="Arial" w:cs="Arial"/>
        </w:rPr>
        <w:t xml:space="preserve"> </w:t>
      </w:r>
    </w:p>
    <w:p w14:paraId="43D87942" w14:textId="6A4EB084" w:rsidR="002E5651" w:rsidRDefault="002E5651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Assistant General Counsel</w:t>
      </w:r>
    </w:p>
    <w:p w14:paraId="5D010B97" w14:textId="7B36F879" w:rsidR="00BE2696" w:rsidRDefault="00BE2696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Laura Hartung</w:t>
      </w:r>
    </w:p>
    <w:p w14:paraId="62ED7E0B" w14:textId="5798BAB8" w:rsidR="002E5651" w:rsidRDefault="002E5651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Terrence Harvey</w:t>
      </w:r>
    </w:p>
    <w:p w14:paraId="46D2747B" w14:textId="6C27C1B1" w:rsidR="002E5651" w:rsidRDefault="002E5651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Erin Mason</w:t>
      </w:r>
    </w:p>
    <w:p w14:paraId="005BD3B3" w14:textId="3C634774" w:rsidR="002E5651" w:rsidRPr="002E5651" w:rsidRDefault="002E5651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Cherry Shaw Pollock</w:t>
      </w:r>
    </w:p>
    <w:p w14:paraId="6235C4C8" w14:textId="77777777" w:rsidR="00C151F2" w:rsidRDefault="00C151F2" w:rsidP="00677B64">
      <w:pPr>
        <w:spacing w:line="240" w:lineRule="auto"/>
        <w:contextualSpacing/>
        <w:rPr>
          <w:rFonts w:ascii="Arial" w:hAnsi="Arial" w:cs="Arial"/>
        </w:rPr>
      </w:pPr>
    </w:p>
    <w:p w14:paraId="28DDDD54" w14:textId="77777777" w:rsidR="00C151F2" w:rsidRDefault="00C151F2" w:rsidP="00677B64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Government Operations Department</w:t>
      </w:r>
    </w:p>
    <w:p w14:paraId="3A28F388" w14:textId="47636B0D" w:rsidR="00024466" w:rsidRPr="00024466" w:rsidRDefault="002E5651" w:rsidP="00677B64">
      <w:pPr>
        <w:spacing w:line="240" w:lineRule="auto"/>
        <w:contextualSpacing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John C. Sawyer, Jr., Deputy</w:t>
      </w:r>
    </w:p>
    <w:p w14:paraId="7D7F1ECF" w14:textId="1CFD1464" w:rsidR="00C151F2" w:rsidRDefault="002E5651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Joelle J. Dillard, </w:t>
      </w:r>
      <w:r w:rsidR="008D3624">
        <w:rPr>
          <w:rFonts w:ascii="Arial" w:hAnsi="Arial" w:cs="Arial"/>
        </w:rPr>
        <w:t>Chief</w:t>
      </w:r>
      <w:r w:rsidR="007F0B82">
        <w:rPr>
          <w:rFonts w:ascii="Arial" w:hAnsi="Arial" w:cs="Arial"/>
        </w:rPr>
        <w:t xml:space="preserve"> of Government Operat</w:t>
      </w:r>
      <w:r w:rsidR="007F2CCE">
        <w:rPr>
          <w:rFonts w:ascii="Arial" w:hAnsi="Arial" w:cs="Arial"/>
        </w:rPr>
        <w:t>i</w:t>
      </w:r>
      <w:r w:rsidR="007F0B82">
        <w:rPr>
          <w:rFonts w:ascii="Arial" w:hAnsi="Arial" w:cs="Arial"/>
        </w:rPr>
        <w:t>ons</w:t>
      </w:r>
    </w:p>
    <w:p w14:paraId="5E35970D" w14:textId="7EB2DA55" w:rsidR="00316A17" w:rsidRDefault="00316A17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Assistant General Counsel</w:t>
      </w:r>
    </w:p>
    <w:p w14:paraId="6EF69D2E" w14:textId="2F2566CB" w:rsidR="003E5F30" w:rsidRDefault="00B311CB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James R. McCain, Jr., Corporati</w:t>
      </w:r>
      <w:r w:rsidR="00FD6310">
        <w:rPr>
          <w:rFonts w:ascii="Arial" w:hAnsi="Arial" w:cs="Arial"/>
        </w:rPr>
        <w:t>on Secretary</w:t>
      </w:r>
    </w:p>
    <w:p w14:paraId="3890CEFA" w14:textId="47DA102A" w:rsidR="000F7805" w:rsidRDefault="00BE2696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Ashley Smith</w:t>
      </w:r>
    </w:p>
    <w:p w14:paraId="1A1D224C" w14:textId="0995B826" w:rsidR="008D3624" w:rsidRDefault="008D3624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Harry “Reece” Wilson</w:t>
      </w:r>
    </w:p>
    <w:p w14:paraId="4FC64AEB" w14:textId="3FFD1E42" w:rsidR="00B172F6" w:rsidRDefault="00B172F6" w:rsidP="00677B64">
      <w:pPr>
        <w:spacing w:line="240" w:lineRule="auto"/>
        <w:contextualSpacing/>
        <w:rPr>
          <w:rFonts w:ascii="Arial" w:hAnsi="Arial" w:cs="Arial"/>
        </w:rPr>
      </w:pPr>
    </w:p>
    <w:p w14:paraId="28CE6C7B" w14:textId="3C966EB2" w:rsidR="00455348" w:rsidRDefault="00455348" w:rsidP="00677B64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Tort</w:t>
      </w:r>
      <w:r w:rsidR="00843894">
        <w:rPr>
          <w:rFonts w:ascii="Arial" w:hAnsi="Arial" w:cs="Arial"/>
          <w:b/>
        </w:rPr>
        <w:t xml:space="preserve"> and</w:t>
      </w:r>
      <w:r w:rsidR="00DD19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Employment</w:t>
      </w:r>
      <w:r w:rsidR="00DD19BB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Department</w:t>
      </w:r>
    </w:p>
    <w:p w14:paraId="122463B5" w14:textId="29B2A533" w:rsidR="00455348" w:rsidRDefault="00455348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Se</w:t>
      </w:r>
      <w:r w:rsidR="00DF7603">
        <w:rPr>
          <w:rFonts w:ascii="Arial" w:hAnsi="Arial" w:cs="Arial"/>
        </w:rPr>
        <w:t>an Granat, Deputy</w:t>
      </w:r>
    </w:p>
    <w:p w14:paraId="38387C1D" w14:textId="4C8FDB55" w:rsidR="008D3624" w:rsidRDefault="008D3624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Sonya Harrel, Chief of Tort</w:t>
      </w:r>
      <w:r w:rsidR="00DD19BB">
        <w:rPr>
          <w:rFonts w:ascii="Arial" w:hAnsi="Arial" w:cs="Arial"/>
        </w:rPr>
        <w:t xml:space="preserve"> &amp; Employment</w:t>
      </w:r>
    </w:p>
    <w:p w14:paraId="6FA8F807" w14:textId="06A0F1C5" w:rsidR="00316A17" w:rsidRDefault="00316A17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Assistant General Counsel</w:t>
      </w:r>
    </w:p>
    <w:p w14:paraId="739DB65E" w14:textId="1CBC4EC1" w:rsidR="005C6A3C" w:rsidRDefault="005C6A3C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Paul Bueker</w:t>
      </w:r>
    </w:p>
    <w:p w14:paraId="73225BC9" w14:textId="3EB97BC4" w:rsidR="005C6A3C" w:rsidRDefault="005C6A3C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Brianna Deuerling</w:t>
      </w:r>
    </w:p>
    <w:p w14:paraId="2F07454E" w14:textId="29ABF1A3" w:rsidR="005C6A3C" w:rsidRDefault="005C6A3C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Amy Grass-Gilmore</w:t>
      </w:r>
    </w:p>
    <w:p w14:paraId="349A940A" w14:textId="61AB8CF2" w:rsidR="00FB6FD7" w:rsidRDefault="00FB6FD7" w:rsidP="008D36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Katy </w:t>
      </w:r>
      <w:r w:rsidR="00DF7603">
        <w:rPr>
          <w:rFonts w:ascii="Arial" w:hAnsi="Arial" w:cs="Arial"/>
        </w:rPr>
        <w:t>Harris</w:t>
      </w:r>
    </w:p>
    <w:p w14:paraId="21AFEF2E" w14:textId="2C0E9BDD" w:rsidR="00BE2696" w:rsidRDefault="00BE2696" w:rsidP="008D36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Katelyn Johnston</w:t>
      </w:r>
    </w:p>
    <w:p w14:paraId="3B080D17" w14:textId="3EEAFE27" w:rsidR="00DC1DB2" w:rsidRDefault="00DC1DB2" w:rsidP="008D36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Rita M. Mairs</w:t>
      </w:r>
    </w:p>
    <w:p w14:paraId="44780140" w14:textId="666C6581" w:rsidR="007A302F" w:rsidRDefault="008D3624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Brett G. Mereness</w:t>
      </w:r>
    </w:p>
    <w:p w14:paraId="7D9AE43A" w14:textId="2853DCA1" w:rsidR="008D3624" w:rsidRDefault="008D3624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Heather</w:t>
      </w:r>
      <w:r w:rsidR="007F0B05">
        <w:rPr>
          <w:rFonts w:ascii="Arial" w:hAnsi="Arial" w:cs="Arial"/>
        </w:rPr>
        <w:t xml:space="preserve"> M.</w:t>
      </w:r>
      <w:r>
        <w:rPr>
          <w:rFonts w:ascii="Arial" w:hAnsi="Arial" w:cs="Arial"/>
        </w:rPr>
        <w:t xml:space="preserve"> Solanka</w:t>
      </w:r>
    </w:p>
    <w:p w14:paraId="3443E01C" w14:textId="53B87C37" w:rsidR="00E17ABD" w:rsidRDefault="00E17ABD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Adina Teodorescu</w:t>
      </w:r>
    </w:p>
    <w:p w14:paraId="20F10D1A" w14:textId="23689DCE" w:rsidR="00BE2696" w:rsidRDefault="00BE2696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Natalie Wheeler</w:t>
      </w:r>
    </w:p>
    <w:p w14:paraId="09935AA8" w14:textId="2256C23E" w:rsidR="00B2184B" w:rsidRDefault="00B2184B" w:rsidP="00677B6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Matthew Whiddon</w:t>
      </w:r>
    </w:p>
    <w:p w14:paraId="4E4E3777" w14:textId="77777777" w:rsidR="008D3624" w:rsidRDefault="008D3624" w:rsidP="008D3624">
      <w:pPr>
        <w:spacing w:line="240" w:lineRule="auto"/>
        <w:contextualSpacing/>
        <w:rPr>
          <w:rFonts w:ascii="Arial" w:hAnsi="Arial" w:cs="Arial"/>
          <w:b/>
        </w:rPr>
      </w:pPr>
    </w:p>
    <w:p w14:paraId="1286D430" w14:textId="30372333" w:rsidR="008D3624" w:rsidRDefault="008D3624" w:rsidP="008D3624">
      <w:pPr>
        <w:spacing w:line="240" w:lineRule="auto"/>
        <w:contextualSpacing/>
        <w:rPr>
          <w:rFonts w:ascii="Arial" w:hAnsi="Arial" w:cs="Arial"/>
          <w:b/>
        </w:rPr>
      </w:pPr>
      <w:r w:rsidRPr="003E5F30">
        <w:rPr>
          <w:rFonts w:ascii="Arial" w:hAnsi="Arial" w:cs="Arial"/>
          <w:b/>
        </w:rPr>
        <w:t>General Litigation Department</w:t>
      </w:r>
    </w:p>
    <w:p w14:paraId="5986F7D3" w14:textId="398CA147" w:rsidR="008D3624" w:rsidRDefault="002E5651" w:rsidP="008D36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Christopher M. Garret</w:t>
      </w:r>
      <w:r w:rsidR="008D3624">
        <w:rPr>
          <w:rFonts w:ascii="Arial" w:hAnsi="Arial" w:cs="Arial"/>
        </w:rPr>
        <w:t>, Deputy</w:t>
      </w:r>
    </w:p>
    <w:p w14:paraId="3B67ECF5" w14:textId="03DB9D50" w:rsidR="008D3624" w:rsidRDefault="002E5651" w:rsidP="008D36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Tiffiny D. Pinkstaff</w:t>
      </w:r>
      <w:r w:rsidR="008D3624">
        <w:rPr>
          <w:rFonts w:ascii="Arial" w:hAnsi="Arial" w:cs="Arial"/>
        </w:rPr>
        <w:t>, Chief</w:t>
      </w:r>
      <w:r w:rsidR="007F0B82">
        <w:rPr>
          <w:rFonts w:ascii="Arial" w:hAnsi="Arial" w:cs="Arial"/>
        </w:rPr>
        <w:t xml:space="preserve"> of General Litigation</w:t>
      </w:r>
    </w:p>
    <w:p w14:paraId="0702A4B2" w14:textId="1A31BA9A" w:rsidR="00316A17" w:rsidRDefault="00316A17" w:rsidP="008D36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Assistant General Counsel</w:t>
      </w:r>
    </w:p>
    <w:p w14:paraId="1D38B10C" w14:textId="35CE3B8B" w:rsidR="008D3624" w:rsidRDefault="008D3624" w:rsidP="008D36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Laura J. Boeckman</w:t>
      </w:r>
    </w:p>
    <w:p w14:paraId="060EEE07" w14:textId="23AFC83B" w:rsidR="008D3624" w:rsidRDefault="008D3624" w:rsidP="008D36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Kyle Gavin</w:t>
      </w:r>
    </w:p>
    <w:p w14:paraId="20C4E1F8" w14:textId="77777777" w:rsidR="002E5651" w:rsidRDefault="002E5651" w:rsidP="002E5651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Mary Margaret Giannini</w:t>
      </w:r>
    </w:p>
    <w:p w14:paraId="29A1341C" w14:textId="7AAC0263" w:rsidR="00F93536" w:rsidRDefault="00F93536" w:rsidP="008D36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Rebekah Gleason Hope</w:t>
      </w:r>
    </w:p>
    <w:p w14:paraId="10FD48F0" w14:textId="56F2C516" w:rsidR="008D3624" w:rsidRDefault="008D3624" w:rsidP="008D3624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Kelly Papa</w:t>
      </w:r>
    </w:p>
    <w:p w14:paraId="324B32A2" w14:textId="09E24C7E" w:rsidR="005B4632" w:rsidRDefault="005B4632" w:rsidP="008D3624">
      <w:pPr>
        <w:spacing w:line="240" w:lineRule="auto"/>
        <w:contextualSpacing/>
        <w:rPr>
          <w:rFonts w:ascii="Arial" w:hAnsi="Arial" w:cs="Arial"/>
        </w:rPr>
      </w:pPr>
    </w:p>
    <w:p w14:paraId="3F0D90A2" w14:textId="77777777" w:rsidR="00D6392C" w:rsidRDefault="00D6392C" w:rsidP="008D3624">
      <w:pPr>
        <w:spacing w:line="240" w:lineRule="auto"/>
        <w:contextualSpacing/>
        <w:rPr>
          <w:rFonts w:ascii="Arial" w:hAnsi="Arial" w:cs="Arial"/>
        </w:rPr>
      </w:pPr>
    </w:p>
    <w:p w14:paraId="499D36DE" w14:textId="77777777" w:rsidR="005B4632" w:rsidRDefault="005B4632" w:rsidP="008D3624">
      <w:pPr>
        <w:spacing w:line="240" w:lineRule="auto"/>
        <w:contextualSpacing/>
        <w:rPr>
          <w:rFonts w:ascii="Arial" w:hAnsi="Arial" w:cs="Arial"/>
        </w:rPr>
      </w:pPr>
    </w:p>
    <w:p w14:paraId="02A86DBE" w14:textId="702AFE08" w:rsidR="008D3624" w:rsidRDefault="008D3624" w:rsidP="00677B64">
      <w:pPr>
        <w:spacing w:line="240" w:lineRule="auto"/>
        <w:contextualSpacing/>
        <w:rPr>
          <w:rFonts w:ascii="Arial" w:hAnsi="Arial" w:cs="Arial"/>
        </w:rPr>
      </w:pPr>
    </w:p>
    <w:p w14:paraId="3C60603C" w14:textId="77777777" w:rsidR="00E17ABD" w:rsidRDefault="00E17ABD" w:rsidP="00677B64">
      <w:pPr>
        <w:spacing w:line="240" w:lineRule="auto"/>
        <w:contextualSpacing/>
        <w:rPr>
          <w:rFonts w:ascii="Arial" w:hAnsi="Arial" w:cs="Arial"/>
        </w:rPr>
      </w:pPr>
    </w:p>
    <w:p w14:paraId="18159CB8" w14:textId="23D4B10F" w:rsidR="007F0B05" w:rsidRDefault="00FB6FD7" w:rsidP="00FB6FD7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Independent Agency Counse</w:t>
      </w:r>
      <w:r w:rsidR="007F0B05">
        <w:rPr>
          <w:rFonts w:ascii="Arial" w:hAnsi="Arial" w:cs="Arial"/>
          <w:b/>
        </w:rPr>
        <w:t>l</w:t>
      </w:r>
    </w:p>
    <w:p w14:paraId="31995CB3" w14:textId="77777777" w:rsidR="005B4632" w:rsidRDefault="005B4632" w:rsidP="00FB6FD7">
      <w:pPr>
        <w:spacing w:line="240" w:lineRule="auto"/>
        <w:contextualSpacing/>
        <w:rPr>
          <w:rFonts w:ascii="Arial" w:hAnsi="Arial" w:cs="Arial"/>
          <w:b/>
        </w:rPr>
      </w:pPr>
    </w:p>
    <w:p w14:paraId="22ADCCC4" w14:textId="77777777" w:rsidR="007F0B05" w:rsidRPr="005B4632" w:rsidRDefault="007F0B05" w:rsidP="00FB6FD7">
      <w:pPr>
        <w:spacing w:line="240" w:lineRule="auto"/>
        <w:contextualSpacing/>
        <w:rPr>
          <w:rFonts w:ascii="Arial" w:hAnsi="Arial" w:cs="Arial"/>
          <w:b/>
          <w:bCs/>
        </w:rPr>
      </w:pPr>
      <w:r w:rsidRPr="005B4632">
        <w:rPr>
          <w:rFonts w:ascii="Arial" w:hAnsi="Arial" w:cs="Arial"/>
          <w:b/>
          <w:bCs/>
        </w:rPr>
        <w:t>Duval County School Board</w:t>
      </w:r>
    </w:p>
    <w:p w14:paraId="3264EBC1" w14:textId="3E472AE0" w:rsidR="00677B64" w:rsidRPr="007F0B05" w:rsidRDefault="0081652D" w:rsidP="00FB6FD7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>J. Ray Poole</w:t>
      </w:r>
      <w:r w:rsidR="00FB6FD7">
        <w:rPr>
          <w:rFonts w:ascii="Arial" w:hAnsi="Arial" w:cs="Arial"/>
        </w:rPr>
        <w:t xml:space="preserve">, Chief Legal Counsel </w:t>
      </w:r>
    </w:p>
    <w:p w14:paraId="64B528FF" w14:textId="3362AE3A" w:rsidR="007A302F" w:rsidRDefault="007A302F" w:rsidP="00FB6FD7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Derrel </w:t>
      </w:r>
      <w:r w:rsidR="007F0B05">
        <w:rPr>
          <w:rFonts w:ascii="Arial" w:hAnsi="Arial" w:cs="Arial"/>
        </w:rPr>
        <w:t xml:space="preserve">Q. </w:t>
      </w:r>
      <w:r>
        <w:rPr>
          <w:rFonts w:ascii="Arial" w:hAnsi="Arial" w:cs="Arial"/>
        </w:rPr>
        <w:t>Chatmon, Senior Assistant</w:t>
      </w:r>
      <w:r w:rsidR="007F0B05">
        <w:rPr>
          <w:rFonts w:ascii="Arial" w:hAnsi="Arial" w:cs="Arial"/>
        </w:rPr>
        <w:t xml:space="preserve"> General Counsel</w:t>
      </w:r>
    </w:p>
    <w:p w14:paraId="6BC2BC90" w14:textId="040DCA7C" w:rsidR="00A248AB" w:rsidRDefault="00040E73" w:rsidP="00FB6FD7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Taylor Phillips</w:t>
      </w:r>
      <w:r w:rsidR="00A248AB">
        <w:rPr>
          <w:rFonts w:ascii="Arial" w:hAnsi="Arial" w:cs="Arial"/>
        </w:rPr>
        <w:t>, Assistant General Counsel</w:t>
      </w:r>
    </w:p>
    <w:p w14:paraId="5773A04C" w14:textId="4F137588" w:rsidR="00F93536" w:rsidRDefault="00F93536" w:rsidP="00FB6FD7">
      <w:pPr>
        <w:spacing w:line="240" w:lineRule="auto"/>
        <w:contextualSpacing/>
        <w:rPr>
          <w:rFonts w:ascii="Arial" w:hAnsi="Arial" w:cs="Arial"/>
        </w:rPr>
      </w:pPr>
    </w:p>
    <w:p w14:paraId="7CFD7DEC" w14:textId="77777777" w:rsidR="005B4632" w:rsidRDefault="005B4632" w:rsidP="00FB6FD7">
      <w:pPr>
        <w:spacing w:line="240" w:lineRule="auto"/>
        <w:contextualSpacing/>
        <w:rPr>
          <w:rFonts w:ascii="Arial" w:hAnsi="Arial" w:cs="Arial"/>
        </w:rPr>
      </w:pPr>
    </w:p>
    <w:p w14:paraId="70D123C0" w14:textId="5C889D45" w:rsidR="007F0B05" w:rsidRPr="005B4632" w:rsidRDefault="007F0B05" w:rsidP="00FB6FD7">
      <w:pPr>
        <w:spacing w:line="240" w:lineRule="auto"/>
        <w:contextualSpacing/>
        <w:rPr>
          <w:rFonts w:ascii="Arial" w:hAnsi="Arial" w:cs="Arial"/>
          <w:b/>
          <w:bCs/>
        </w:rPr>
      </w:pPr>
      <w:r w:rsidRPr="005B4632">
        <w:rPr>
          <w:rFonts w:ascii="Arial" w:hAnsi="Arial" w:cs="Arial"/>
          <w:b/>
          <w:bCs/>
        </w:rPr>
        <w:t>JEA</w:t>
      </w:r>
    </w:p>
    <w:p w14:paraId="3D3D0A8C" w14:textId="67CF0C99" w:rsidR="00A03372" w:rsidRDefault="007F0B05" w:rsidP="00FB6FD7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Regina D. Ross</w:t>
      </w:r>
      <w:r w:rsidR="00A03372">
        <w:rPr>
          <w:rFonts w:ascii="Arial" w:hAnsi="Arial" w:cs="Arial"/>
        </w:rPr>
        <w:t>, Chief Legal Counsel</w:t>
      </w:r>
    </w:p>
    <w:p w14:paraId="08A9BE70" w14:textId="055BAB07" w:rsidR="00843894" w:rsidRDefault="00843894" w:rsidP="00FB6FD7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Bradley Bulthuis, Assistant General Counsel </w:t>
      </w:r>
    </w:p>
    <w:p w14:paraId="600D6B0E" w14:textId="217283C2" w:rsidR="00024466" w:rsidRDefault="00024466" w:rsidP="00FB6FD7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Kristy Gavin, Assistant General Counsel</w:t>
      </w:r>
    </w:p>
    <w:p w14:paraId="0D233568" w14:textId="3E0EDE83" w:rsidR="00893951" w:rsidRDefault="001D5AF8" w:rsidP="00FB6FD7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Rebecca Lavie</w:t>
      </w:r>
      <w:r w:rsidR="00B63106">
        <w:rPr>
          <w:rFonts w:ascii="Arial" w:hAnsi="Arial" w:cs="Arial"/>
        </w:rPr>
        <w:t xml:space="preserve">, Assistant General Counsel </w:t>
      </w:r>
    </w:p>
    <w:p w14:paraId="7AC737DF" w14:textId="6637283C" w:rsidR="00233BC0" w:rsidRDefault="00233BC0" w:rsidP="00FB6FD7">
      <w:pPr>
        <w:spacing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Christine Valliere, Assistant General Counsel</w:t>
      </w:r>
    </w:p>
    <w:p w14:paraId="1C9ED791" w14:textId="4BC951A6" w:rsidR="00AC725A" w:rsidRDefault="00AC725A" w:rsidP="00AC725A">
      <w:pPr>
        <w:spacing w:line="240" w:lineRule="auto"/>
        <w:contextualSpacing/>
        <w:rPr>
          <w:rFonts w:ascii="Arial" w:hAnsi="Arial" w:cs="Arial"/>
        </w:rPr>
      </w:pPr>
    </w:p>
    <w:sectPr w:rsidR="00AC725A" w:rsidSect="007A302F">
      <w:pgSz w:w="12240" w:h="15840"/>
      <w:pgMar w:top="576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B64"/>
    <w:rsid w:val="00024466"/>
    <w:rsid w:val="00040E73"/>
    <w:rsid w:val="000756BF"/>
    <w:rsid w:val="000919E6"/>
    <w:rsid w:val="000F7805"/>
    <w:rsid w:val="00170844"/>
    <w:rsid w:val="001A493A"/>
    <w:rsid w:val="001D5AF8"/>
    <w:rsid w:val="001E2DE9"/>
    <w:rsid w:val="002034C6"/>
    <w:rsid w:val="00227D8D"/>
    <w:rsid w:val="00233BC0"/>
    <w:rsid w:val="002D2767"/>
    <w:rsid w:val="002E5651"/>
    <w:rsid w:val="002E5AB1"/>
    <w:rsid w:val="002F43A4"/>
    <w:rsid w:val="00316A17"/>
    <w:rsid w:val="00352504"/>
    <w:rsid w:val="00365460"/>
    <w:rsid w:val="003D6BDC"/>
    <w:rsid w:val="003E5F30"/>
    <w:rsid w:val="00437A95"/>
    <w:rsid w:val="00455348"/>
    <w:rsid w:val="00485076"/>
    <w:rsid w:val="004D460E"/>
    <w:rsid w:val="004D5FAB"/>
    <w:rsid w:val="005A3AA8"/>
    <w:rsid w:val="005B4632"/>
    <w:rsid w:val="005C6A3C"/>
    <w:rsid w:val="006466FD"/>
    <w:rsid w:val="00677B64"/>
    <w:rsid w:val="006B42D8"/>
    <w:rsid w:val="006C4F83"/>
    <w:rsid w:val="007379C0"/>
    <w:rsid w:val="0079319C"/>
    <w:rsid w:val="007A302F"/>
    <w:rsid w:val="007B6524"/>
    <w:rsid w:val="007B7B94"/>
    <w:rsid w:val="007F0B05"/>
    <w:rsid w:val="007F0B82"/>
    <w:rsid w:val="007F2CCE"/>
    <w:rsid w:val="0081652D"/>
    <w:rsid w:val="00843894"/>
    <w:rsid w:val="00851A18"/>
    <w:rsid w:val="00893951"/>
    <w:rsid w:val="008D3624"/>
    <w:rsid w:val="00914E14"/>
    <w:rsid w:val="00922D9F"/>
    <w:rsid w:val="009D72E0"/>
    <w:rsid w:val="009D7BF4"/>
    <w:rsid w:val="00A03372"/>
    <w:rsid w:val="00A248AB"/>
    <w:rsid w:val="00A3437D"/>
    <w:rsid w:val="00A416B7"/>
    <w:rsid w:val="00AC725A"/>
    <w:rsid w:val="00AE0A6C"/>
    <w:rsid w:val="00B172F6"/>
    <w:rsid w:val="00B2184B"/>
    <w:rsid w:val="00B311CB"/>
    <w:rsid w:val="00B37FF3"/>
    <w:rsid w:val="00B51F73"/>
    <w:rsid w:val="00B63106"/>
    <w:rsid w:val="00BE2696"/>
    <w:rsid w:val="00BE2C74"/>
    <w:rsid w:val="00C151F2"/>
    <w:rsid w:val="00C31111"/>
    <w:rsid w:val="00CB5F37"/>
    <w:rsid w:val="00CF474A"/>
    <w:rsid w:val="00D07C69"/>
    <w:rsid w:val="00D3617A"/>
    <w:rsid w:val="00D43FA0"/>
    <w:rsid w:val="00D52B55"/>
    <w:rsid w:val="00D6392C"/>
    <w:rsid w:val="00DC1DB2"/>
    <w:rsid w:val="00DD19BB"/>
    <w:rsid w:val="00DF7603"/>
    <w:rsid w:val="00E17ABD"/>
    <w:rsid w:val="00E26DE1"/>
    <w:rsid w:val="00E316D2"/>
    <w:rsid w:val="00E87A0E"/>
    <w:rsid w:val="00EB771A"/>
    <w:rsid w:val="00F36245"/>
    <w:rsid w:val="00F7644F"/>
    <w:rsid w:val="00F82886"/>
    <w:rsid w:val="00F93536"/>
    <w:rsid w:val="00FB6FD7"/>
    <w:rsid w:val="00FC07BE"/>
    <w:rsid w:val="00FD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313D4"/>
  <w15:docId w15:val="{196CF75C-5DCD-4D3E-AFDC-ABD0B7245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Jacksonville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COJ</dc:creator>
  <cp:lastModifiedBy>Smith, Bernadette - GCGA</cp:lastModifiedBy>
  <cp:revision>4</cp:revision>
  <cp:lastPrinted>2022-08-04T19:51:00Z</cp:lastPrinted>
  <dcterms:created xsi:type="dcterms:W3CDTF">2025-03-13T14:35:00Z</dcterms:created>
  <dcterms:modified xsi:type="dcterms:W3CDTF">2025-03-13T14:45:00Z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</Properties>
</file>