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3627" w14:textId="77777777" w:rsidR="00834792" w:rsidRDefault="00834792" w:rsidP="002876FC">
      <w:pPr>
        <w:rPr>
          <w:rFonts w:ascii="Open Sans" w:hAnsi="Open Sans" w:cs="Times New Roman"/>
          <w:color w:val="333333"/>
        </w:rPr>
      </w:pPr>
    </w:p>
    <w:p w14:paraId="1119D292" w14:textId="5FB05C46" w:rsidR="00737B25" w:rsidRPr="00737B25" w:rsidRDefault="002B074E" w:rsidP="00737B25">
      <w:pPr>
        <w:jc w:val="center"/>
        <w:rPr>
          <w:rFonts w:ascii="Times New Roman" w:hAnsi="Times New Roman" w:cs="Times New Roman"/>
          <w:b/>
          <w:bCs/>
          <w:iCs/>
          <w:color w:val="333333"/>
          <w:sz w:val="36"/>
          <w:szCs w:val="36"/>
        </w:rPr>
      </w:pPr>
      <w:r w:rsidRPr="00737B25">
        <w:rPr>
          <w:rFonts w:ascii="Times New Roman" w:hAnsi="Times New Roman" w:cs="Times New Roman"/>
          <w:b/>
          <w:bCs/>
          <w:iCs/>
          <w:color w:val="333333"/>
          <w:sz w:val="36"/>
          <w:szCs w:val="36"/>
        </w:rPr>
        <w:t>Safety and Crime Reduction</w:t>
      </w:r>
    </w:p>
    <w:p w14:paraId="072A02FC" w14:textId="26AFDFDE" w:rsidR="002B074E" w:rsidRPr="00737B25" w:rsidRDefault="00EF5E61" w:rsidP="00737B25">
      <w:pPr>
        <w:jc w:val="center"/>
        <w:rPr>
          <w:rFonts w:ascii="Times New Roman" w:hAnsi="Times New Roman" w:cs="Times New Roman"/>
          <w:b/>
          <w:bCs/>
          <w:iCs/>
          <w:color w:val="333333"/>
          <w:sz w:val="36"/>
          <w:szCs w:val="36"/>
        </w:rPr>
      </w:pPr>
      <w:r w:rsidRPr="00737B25">
        <w:rPr>
          <w:rFonts w:ascii="Times New Roman" w:hAnsi="Times New Roman" w:cs="Times New Roman"/>
          <w:b/>
          <w:bCs/>
          <w:iCs/>
          <w:color w:val="333333"/>
          <w:sz w:val="36"/>
          <w:szCs w:val="36"/>
        </w:rPr>
        <w:t>Administr</w:t>
      </w:r>
      <w:r w:rsidR="006566BE" w:rsidRPr="00737B25">
        <w:rPr>
          <w:rFonts w:ascii="Times New Roman" w:hAnsi="Times New Roman" w:cs="Times New Roman"/>
          <w:b/>
          <w:bCs/>
          <w:iCs/>
          <w:color w:val="333333"/>
          <w:sz w:val="36"/>
          <w:szCs w:val="36"/>
        </w:rPr>
        <w:t>ator</w:t>
      </w:r>
      <w:r w:rsidR="00737B25" w:rsidRPr="00737B25">
        <w:rPr>
          <w:rFonts w:ascii="Times New Roman" w:hAnsi="Times New Roman" w:cs="Times New Roman"/>
          <w:b/>
          <w:bCs/>
          <w:iCs/>
          <w:color w:val="333333"/>
          <w:sz w:val="36"/>
          <w:szCs w:val="36"/>
        </w:rPr>
        <w:t xml:space="preserve"> Report Summary</w:t>
      </w:r>
    </w:p>
    <w:p w14:paraId="342629CF" w14:textId="4C6853A4" w:rsidR="002B074E" w:rsidRPr="00117C7F" w:rsidRDefault="00024533" w:rsidP="002B074E">
      <w:pPr>
        <w:jc w:val="center"/>
        <w:rPr>
          <w:rFonts w:ascii="Times New Roman" w:hAnsi="Times New Roman" w:cs="Times New Roman"/>
          <w:b/>
          <w:bCs/>
          <w:iCs/>
          <w:sz w:val="32"/>
          <w:szCs w:val="32"/>
        </w:rPr>
      </w:pPr>
      <w:r>
        <w:rPr>
          <w:rFonts w:ascii="Times New Roman" w:hAnsi="Times New Roman" w:cs="Times New Roman"/>
          <w:b/>
          <w:bCs/>
          <w:iCs/>
          <w:sz w:val="32"/>
          <w:szCs w:val="32"/>
        </w:rPr>
        <w:t>Novem</w:t>
      </w:r>
      <w:r w:rsidR="0042246C" w:rsidRPr="00117C7F">
        <w:rPr>
          <w:rFonts w:ascii="Times New Roman" w:hAnsi="Times New Roman" w:cs="Times New Roman"/>
          <w:b/>
          <w:bCs/>
          <w:iCs/>
          <w:sz w:val="32"/>
          <w:szCs w:val="32"/>
        </w:rPr>
        <w:t>ber</w:t>
      </w:r>
      <w:r w:rsidR="005459C2" w:rsidRPr="00117C7F">
        <w:rPr>
          <w:rFonts w:ascii="Times New Roman" w:hAnsi="Times New Roman" w:cs="Times New Roman"/>
          <w:b/>
          <w:bCs/>
          <w:iCs/>
          <w:sz w:val="32"/>
          <w:szCs w:val="32"/>
        </w:rPr>
        <w:t xml:space="preserve"> </w:t>
      </w:r>
      <w:r>
        <w:rPr>
          <w:rFonts w:ascii="Times New Roman" w:hAnsi="Times New Roman" w:cs="Times New Roman"/>
          <w:b/>
          <w:bCs/>
          <w:iCs/>
          <w:sz w:val="32"/>
          <w:szCs w:val="32"/>
        </w:rPr>
        <w:t>19</w:t>
      </w:r>
      <w:r w:rsidR="002B074E" w:rsidRPr="00117C7F">
        <w:rPr>
          <w:rFonts w:ascii="Times New Roman" w:hAnsi="Times New Roman" w:cs="Times New Roman"/>
          <w:b/>
          <w:bCs/>
          <w:iCs/>
          <w:sz w:val="32"/>
          <w:szCs w:val="32"/>
        </w:rPr>
        <w:t>, 2021</w:t>
      </w:r>
    </w:p>
    <w:p w14:paraId="76CB6BEB" w14:textId="2E6FA2AD" w:rsidR="00282532" w:rsidRPr="002B074E" w:rsidRDefault="00DF14EB" w:rsidP="00312ABC">
      <w:pPr>
        <w:rPr>
          <w:rFonts w:ascii="Open Sans" w:hAnsi="Open Sans" w:cs="Times New Roman"/>
          <w:color w:val="333333"/>
          <w:sz w:val="32"/>
          <w:szCs w:val="32"/>
        </w:rPr>
      </w:pPr>
      <w:r>
        <w:rPr>
          <w:rFonts w:ascii="Open Sans" w:hAnsi="Open Sans" w:cs="Times New Roman"/>
          <w:color w:val="333333"/>
          <w:sz w:val="32"/>
          <w:szCs w:val="32"/>
        </w:rPr>
        <w:pict w14:anchorId="527C1725">
          <v:rect id="_x0000_i1025" style="width:0;height:1.5pt" o:hralign="center" o:hrstd="t" o:hr="t" fillcolor="#aaa" stroked="f"/>
        </w:pict>
      </w:r>
      <w:r w:rsidR="00312ABC" w:rsidRPr="003B4278">
        <w:rPr>
          <w:rFonts w:ascii="Open Sans" w:hAnsi="Open Sans" w:cs="Times New Roman"/>
          <w:i/>
          <w:color w:val="333333"/>
          <w:sz w:val="28"/>
          <w:szCs w:val="28"/>
        </w:rPr>
        <w:tab/>
      </w:r>
    </w:p>
    <w:p w14:paraId="239CBA9A" w14:textId="7136F9C7" w:rsidR="00117C7F" w:rsidRDefault="0007460E" w:rsidP="00117C7F">
      <w:pPr>
        <w:rPr>
          <w:rFonts w:ascii="Times New Roman" w:hAnsi="Times New Roman" w:cs="Times New Roman"/>
          <w:b/>
          <w:bCs/>
          <w:iCs/>
          <w:color w:val="333333"/>
        </w:rPr>
      </w:pPr>
      <w:r>
        <w:rPr>
          <w:rFonts w:ascii="Times New Roman" w:hAnsi="Times New Roman" w:cs="Times New Roman"/>
          <w:b/>
          <w:bCs/>
          <w:iCs/>
          <w:color w:val="333333"/>
        </w:rPr>
        <w:t>B</w:t>
      </w:r>
      <w:r w:rsidR="00117C7F">
        <w:rPr>
          <w:rFonts w:ascii="Times New Roman" w:hAnsi="Times New Roman" w:cs="Times New Roman"/>
          <w:b/>
          <w:bCs/>
          <w:iCs/>
          <w:color w:val="333333"/>
        </w:rPr>
        <w:t>oards and Commission</w:t>
      </w:r>
      <w:r>
        <w:rPr>
          <w:rFonts w:ascii="Times New Roman" w:hAnsi="Times New Roman" w:cs="Times New Roman"/>
          <w:b/>
          <w:bCs/>
          <w:iCs/>
          <w:color w:val="333333"/>
        </w:rPr>
        <w:t xml:space="preserve"> Attendance – Board Governance</w:t>
      </w:r>
      <w:r w:rsidR="004C2DF6">
        <w:rPr>
          <w:rFonts w:ascii="Times New Roman" w:hAnsi="Times New Roman" w:cs="Times New Roman"/>
          <w:b/>
          <w:bCs/>
          <w:iCs/>
          <w:color w:val="333333"/>
        </w:rPr>
        <w:t>, Jacksonville Code, Chapter 50</w:t>
      </w:r>
    </w:p>
    <w:p w14:paraId="6882BC09" w14:textId="4E99A33C" w:rsidR="004C2DF6" w:rsidRPr="004C2DF6" w:rsidRDefault="004C2DF6" w:rsidP="003F0A15">
      <w:pPr>
        <w:rPr>
          <w:rFonts w:ascii="Times New Roman" w:hAnsi="Times New Roman" w:cs="Times New Roman"/>
          <w:b/>
          <w:bCs/>
          <w:iCs/>
          <w:color w:val="333333"/>
        </w:rPr>
      </w:pPr>
      <w:r w:rsidRPr="004C2DF6">
        <w:rPr>
          <w:rFonts w:ascii="Times New Roman" w:hAnsi="Times New Roman" w:cs="Times New Roman"/>
          <w:b/>
          <w:bCs/>
          <w:iCs/>
          <w:color w:val="333333"/>
        </w:rPr>
        <w:t>Attendance Matters:</w:t>
      </w:r>
    </w:p>
    <w:p w14:paraId="7A749B47" w14:textId="2ABE95E0" w:rsidR="004C2DF6" w:rsidRPr="003F0A15" w:rsidRDefault="004C2DF6" w:rsidP="003F0A15">
      <w:pPr>
        <w:pStyle w:val="ListParagraph"/>
        <w:numPr>
          <w:ilvl w:val="0"/>
          <w:numId w:val="26"/>
        </w:numPr>
        <w:autoSpaceDE w:val="0"/>
        <w:autoSpaceDN w:val="0"/>
        <w:adjustRightInd w:val="0"/>
        <w:spacing w:after="19"/>
        <w:rPr>
          <w:rFonts w:ascii="Times New Roman" w:hAnsi="Times New Roman" w:cs="Times New Roman"/>
          <w:color w:val="1A1A1A"/>
        </w:rPr>
      </w:pPr>
      <w:r w:rsidRPr="003F0A15">
        <w:rPr>
          <w:rFonts w:ascii="Times New Roman" w:hAnsi="Times New Roman" w:cs="Times New Roman"/>
          <w:color w:val="1A1A1A"/>
        </w:rPr>
        <w:t>May be removed from board position if you miss 2 out of 3 consecutive meetings of the board without cause and approval from board chair</w:t>
      </w:r>
    </w:p>
    <w:p w14:paraId="75C21ACA" w14:textId="6C886B8B" w:rsidR="004C2DF6" w:rsidRPr="003F0A15" w:rsidRDefault="004C2DF6" w:rsidP="003F0A15">
      <w:pPr>
        <w:pStyle w:val="Default"/>
        <w:numPr>
          <w:ilvl w:val="0"/>
          <w:numId w:val="26"/>
        </w:numPr>
        <w:rPr>
          <w:rFonts w:ascii="Times New Roman" w:hAnsi="Times New Roman" w:cs="Times New Roman"/>
        </w:rPr>
      </w:pPr>
      <w:r w:rsidRPr="004C2DF6">
        <w:rPr>
          <w:rFonts w:ascii="Times New Roman" w:hAnsi="Times New Roman" w:cs="Times New Roman"/>
          <w:color w:val="1A1A1A"/>
        </w:rPr>
        <w:t xml:space="preserve">Must maintain 75% or greater attendance at board meetings (committee meetings do </w:t>
      </w:r>
    </w:p>
    <w:p w14:paraId="328ABF9B" w14:textId="77180737" w:rsidR="004C2DF6" w:rsidRDefault="004C2DF6" w:rsidP="003F0A15">
      <w:pPr>
        <w:autoSpaceDE w:val="0"/>
        <w:autoSpaceDN w:val="0"/>
        <w:adjustRightInd w:val="0"/>
        <w:ind w:firstLine="720"/>
        <w:rPr>
          <w:rFonts w:ascii="Times New Roman" w:hAnsi="Times New Roman" w:cs="Times New Roman"/>
          <w:color w:val="1A1A1A"/>
        </w:rPr>
      </w:pPr>
      <w:r w:rsidRPr="004C2DF6">
        <w:rPr>
          <w:rFonts w:ascii="Times New Roman" w:hAnsi="Times New Roman" w:cs="Times New Roman"/>
          <w:color w:val="1A1A1A"/>
        </w:rPr>
        <w:t xml:space="preserve">not count for attendance record) to avoid appearing before City Council for reappointment. </w:t>
      </w:r>
    </w:p>
    <w:p w14:paraId="79080C2E" w14:textId="77777777" w:rsidR="00D6651F" w:rsidRDefault="00D6651F" w:rsidP="00D6651F">
      <w:pPr>
        <w:autoSpaceDE w:val="0"/>
        <w:autoSpaceDN w:val="0"/>
        <w:adjustRightInd w:val="0"/>
        <w:rPr>
          <w:rFonts w:ascii="Times New Roman" w:hAnsi="Times New Roman" w:cs="Times New Roman"/>
          <w:color w:val="1A1A1A"/>
        </w:rPr>
      </w:pPr>
    </w:p>
    <w:p w14:paraId="6FD9CF8D" w14:textId="1A0C6382" w:rsidR="00D6651F" w:rsidRPr="004C2DF6" w:rsidRDefault="00D6651F" w:rsidP="00D6651F">
      <w:pPr>
        <w:autoSpaceDE w:val="0"/>
        <w:autoSpaceDN w:val="0"/>
        <w:adjustRightInd w:val="0"/>
        <w:rPr>
          <w:rFonts w:ascii="Times New Roman" w:hAnsi="Times New Roman" w:cs="Times New Roman"/>
          <w:color w:val="1A1A1A"/>
        </w:rPr>
      </w:pPr>
      <w:r>
        <w:rPr>
          <w:rFonts w:ascii="Times New Roman" w:hAnsi="Times New Roman" w:cs="Times New Roman"/>
          <w:color w:val="1A1A1A"/>
        </w:rPr>
        <w:t>The above information was copied from page 23 of the City of Jacksonville Government Ethics Boards and Commissions Manual.</w:t>
      </w:r>
    </w:p>
    <w:p w14:paraId="6675F637" w14:textId="0FE5597B" w:rsidR="004C2DF6" w:rsidRPr="004C2DF6" w:rsidRDefault="004C2DF6" w:rsidP="004C2DF6">
      <w:pPr>
        <w:autoSpaceDE w:val="0"/>
        <w:autoSpaceDN w:val="0"/>
        <w:adjustRightInd w:val="0"/>
        <w:rPr>
          <w:rFonts w:ascii="5" w:hAnsi="5" w:cs="5"/>
          <w:color w:val="1A1A1A"/>
          <w:sz w:val="23"/>
          <w:szCs w:val="23"/>
        </w:rPr>
      </w:pPr>
    </w:p>
    <w:p w14:paraId="29C8B696" w14:textId="38349DFE" w:rsidR="000024AE" w:rsidRDefault="000024AE" w:rsidP="00117C7F">
      <w:pPr>
        <w:rPr>
          <w:rFonts w:ascii="Times New Roman" w:hAnsi="Times New Roman" w:cs="Times New Roman"/>
          <w:b/>
          <w:bCs/>
          <w:iCs/>
          <w:color w:val="333333"/>
        </w:rPr>
      </w:pPr>
    </w:p>
    <w:p w14:paraId="5D5C7D09" w14:textId="77777777" w:rsidR="00024533" w:rsidRPr="00E41B34" w:rsidRDefault="00024533" w:rsidP="00024533">
      <w:pPr>
        <w:rPr>
          <w:rFonts w:ascii="Times New Roman" w:hAnsi="Times New Roman" w:cs="Times New Roman"/>
          <w:b/>
          <w:bCs/>
          <w:iCs/>
          <w:color w:val="333333"/>
        </w:rPr>
      </w:pPr>
      <w:r w:rsidRPr="00E41B34">
        <w:rPr>
          <w:rFonts w:ascii="Times New Roman" w:hAnsi="Times New Roman" w:cs="Times New Roman"/>
          <w:b/>
          <w:bCs/>
          <w:iCs/>
          <w:color w:val="333333"/>
        </w:rPr>
        <w:t>Month to Month Activities of Programs</w:t>
      </w:r>
    </w:p>
    <w:p w14:paraId="403598F6" w14:textId="7F893395" w:rsidR="00024533" w:rsidRDefault="00024533" w:rsidP="00024533">
      <w:pPr>
        <w:rPr>
          <w:rFonts w:ascii="Times New Roman" w:hAnsi="Times New Roman" w:cs="Times New Roman"/>
          <w:iCs/>
          <w:color w:val="333333"/>
        </w:rPr>
      </w:pPr>
      <w:r>
        <w:rPr>
          <w:rFonts w:ascii="Times New Roman" w:hAnsi="Times New Roman" w:cs="Times New Roman"/>
          <w:iCs/>
          <w:color w:val="333333"/>
        </w:rPr>
        <w:t>I received a list of all non-profits</w:t>
      </w:r>
      <w:r w:rsidR="006B1FDB">
        <w:rPr>
          <w:rFonts w:ascii="Times New Roman" w:hAnsi="Times New Roman" w:cs="Times New Roman"/>
          <w:iCs/>
          <w:color w:val="333333"/>
        </w:rPr>
        <w:t xml:space="preserve"> by zip code</w:t>
      </w:r>
      <w:r>
        <w:rPr>
          <w:rFonts w:ascii="Times New Roman" w:hAnsi="Times New Roman" w:cs="Times New Roman"/>
          <w:iCs/>
          <w:color w:val="333333"/>
        </w:rPr>
        <w:t xml:space="preserve"> </w:t>
      </w:r>
      <w:r w:rsidR="00DF14EB">
        <w:rPr>
          <w:rFonts w:ascii="Times New Roman" w:hAnsi="Times New Roman" w:cs="Times New Roman"/>
          <w:iCs/>
          <w:color w:val="333333"/>
        </w:rPr>
        <w:t>for</w:t>
      </w:r>
      <w:r>
        <w:rPr>
          <w:rFonts w:ascii="Times New Roman" w:hAnsi="Times New Roman" w:cs="Times New Roman"/>
          <w:iCs/>
          <w:color w:val="333333"/>
        </w:rPr>
        <w:t xml:space="preserve"> the agreed </w:t>
      </w:r>
      <w:r w:rsidR="00347829">
        <w:rPr>
          <w:rFonts w:ascii="Times New Roman" w:hAnsi="Times New Roman" w:cs="Times New Roman"/>
          <w:iCs/>
          <w:color w:val="333333"/>
        </w:rPr>
        <w:t xml:space="preserve">upon targeted neighborhoods </w:t>
      </w:r>
      <w:r w:rsidR="006B1FDB">
        <w:rPr>
          <w:rFonts w:ascii="Times New Roman" w:hAnsi="Times New Roman" w:cs="Times New Roman"/>
          <w:iCs/>
          <w:color w:val="333333"/>
        </w:rPr>
        <w:t xml:space="preserve">which will help </w:t>
      </w:r>
      <w:r>
        <w:rPr>
          <w:rFonts w:ascii="Times New Roman" w:hAnsi="Times New Roman" w:cs="Times New Roman"/>
          <w:iCs/>
          <w:color w:val="333333"/>
        </w:rPr>
        <w:t xml:space="preserve">to determine month to month activity of organizations such job placement, mentoring, community engagement, number of people helped or referred for resources, mental health, or educational workshops etc. Obtaining information from organizations doing the work within the targeted communities can give the Commission a better perspective as to what the actual needs are. Subsequently, helping the Commission to make better informed recommendations to City Counsel for funding. </w:t>
      </w:r>
      <w:r w:rsidR="006B1FDB">
        <w:rPr>
          <w:rFonts w:ascii="Times New Roman" w:hAnsi="Times New Roman" w:cs="Times New Roman"/>
          <w:iCs/>
          <w:color w:val="333333"/>
        </w:rPr>
        <w:t>(</w:t>
      </w:r>
      <w:proofErr w:type="gramStart"/>
      <w:r w:rsidR="006B1FDB">
        <w:rPr>
          <w:rFonts w:ascii="Times New Roman" w:hAnsi="Times New Roman" w:cs="Times New Roman"/>
          <w:iCs/>
          <w:color w:val="333333"/>
        </w:rPr>
        <w:t>see</w:t>
      </w:r>
      <w:proofErr w:type="gramEnd"/>
      <w:r w:rsidR="006B1FDB">
        <w:rPr>
          <w:rFonts w:ascii="Times New Roman" w:hAnsi="Times New Roman" w:cs="Times New Roman"/>
          <w:iCs/>
          <w:color w:val="333333"/>
        </w:rPr>
        <w:t xml:space="preserve"> attached list of </w:t>
      </w:r>
      <w:r w:rsidR="003F0A15">
        <w:rPr>
          <w:rFonts w:ascii="Times New Roman" w:hAnsi="Times New Roman" w:cs="Times New Roman"/>
          <w:iCs/>
          <w:color w:val="333333"/>
        </w:rPr>
        <w:t>non-profits by zip codes</w:t>
      </w:r>
      <w:r w:rsidR="006B1FDB">
        <w:rPr>
          <w:rFonts w:ascii="Times New Roman" w:hAnsi="Times New Roman" w:cs="Times New Roman"/>
          <w:iCs/>
          <w:color w:val="333333"/>
        </w:rPr>
        <w:t>)</w:t>
      </w:r>
    </w:p>
    <w:p w14:paraId="76BD36E9" w14:textId="77777777" w:rsidR="00024533" w:rsidRDefault="00024533" w:rsidP="00EC20B1">
      <w:pPr>
        <w:rPr>
          <w:rFonts w:ascii="Times New Roman" w:hAnsi="Times New Roman" w:cs="Times New Roman"/>
          <w:b/>
          <w:bCs/>
          <w:iCs/>
          <w:color w:val="333333"/>
        </w:rPr>
      </w:pPr>
    </w:p>
    <w:p w14:paraId="4BBC35A7" w14:textId="77777777" w:rsidR="00024533" w:rsidRDefault="00024533" w:rsidP="00EC20B1">
      <w:pPr>
        <w:rPr>
          <w:rFonts w:ascii="Times New Roman" w:hAnsi="Times New Roman" w:cs="Times New Roman"/>
          <w:b/>
          <w:bCs/>
          <w:iCs/>
          <w:color w:val="333333"/>
        </w:rPr>
      </w:pPr>
    </w:p>
    <w:p w14:paraId="2DFC363D" w14:textId="7EB96870" w:rsidR="00EC20B1" w:rsidRDefault="00001AB4" w:rsidP="00EC20B1">
      <w:pPr>
        <w:rPr>
          <w:rFonts w:ascii="Times New Roman" w:hAnsi="Times New Roman" w:cs="Times New Roman"/>
          <w:b/>
          <w:bCs/>
          <w:iCs/>
          <w:color w:val="333333"/>
        </w:rPr>
      </w:pPr>
      <w:r w:rsidRPr="00AE5233">
        <w:rPr>
          <w:rFonts w:ascii="Times New Roman" w:hAnsi="Times New Roman" w:cs="Times New Roman"/>
          <w:b/>
          <w:bCs/>
          <w:iCs/>
          <w:color w:val="333333"/>
        </w:rPr>
        <w:t>Men</w:t>
      </w:r>
      <w:r>
        <w:rPr>
          <w:rFonts w:ascii="Times New Roman" w:hAnsi="Times New Roman" w:cs="Times New Roman"/>
          <w:b/>
          <w:bCs/>
          <w:iCs/>
          <w:color w:val="333333"/>
        </w:rPr>
        <w:t>tal Health Awareness Campaign</w:t>
      </w:r>
    </w:p>
    <w:p w14:paraId="70EA31B2" w14:textId="6FBC5012" w:rsidR="00347829" w:rsidRDefault="003F5DA4" w:rsidP="00312ABC">
      <w:pPr>
        <w:rPr>
          <w:rFonts w:ascii="Times New Roman" w:hAnsi="Times New Roman" w:cs="Times New Roman"/>
          <w:iCs/>
          <w:color w:val="333333"/>
        </w:rPr>
      </w:pPr>
      <w:r>
        <w:rPr>
          <w:rFonts w:ascii="Times New Roman" w:hAnsi="Times New Roman" w:cs="Times New Roman"/>
          <w:iCs/>
          <w:color w:val="333333"/>
        </w:rPr>
        <w:t xml:space="preserve">The contract for </w:t>
      </w:r>
      <w:r w:rsidR="00771FF6">
        <w:rPr>
          <w:rFonts w:ascii="Times New Roman" w:hAnsi="Times New Roman" w:cs="Times New Roman"/>
          <w:iCs/>
          <w:color w:val="333333"/>
        </w:rPr>
        <w:t xml:space="preserve">Angela Spears </w:t>
      </w:r>
      <w:r w:rsidR="007B0D16">
        <w:rPr>
          <w:rFonts w:ascii="Times New Roman" w:hAnsi="Times New Roman" w:cs="Times New Roman"/>
          <w:iCs/>
          <w:color w:val="333333"/>
        </w:rPr>
        <w:t xml:space="preserve">Communications </w:t>
      </w:r>
      <w:r w:rsidR="003E1F0C">
        <w:rPr>
          <w:rFonts w:ascii="Times New Roman" w:hAnsi="Times New Roman" w:cs="Times New Roman"/>
          <w:iCs/>
          <w:color w:val="333333"/>
        </w:rPr>
        <w:t xml:space="preserve">was approved </w:t>
      </w:r>
      <w:r w:rsidR="00B61446">
        <w:rPr>
          <w:rFonts w:ascii="Times New Roman" w:hAnsi="Times New Roman" w:cs="Times New Roman"/>
          <w:iCs/>
          <w:color w:val="333333"/>
        </w:rPr>
        <w:t>for</w:t>
      </w:r>
      <w:r w:rsidR="003E1F0C">
        <w:rPr>
          <w:rFonts w:ascii="Times New Roman" w:hAnsi="Times New Roman" w:cs="Times New Roman"/>
          <w:iCs/>
          <w:color w:val="333333"/>
        </w:rPr>
        <w:t xml:space="preserve"> the Mental Health Awareness Campaign</w:t>
      </w:r>
      <w:r w:rsidR="007B0D16">
        <w:rPr>
          <w:rFonts w:ascii="Times New Roman" w:hAnsi="Times New Roman" w:cs="Times New Roman"/>
          <w:iCs/>
          <w:color w:val="333333"/>
        </w:rPr>
        <w:t xml:space="preserve">. </w:t>
      </w:r>
      <w:r>
        <w:rPr>
          <w:rFonts w:ascii="Times New Roman" w:hAnsi="Times New Roman" w:cs="Times New Roman"/>
          <w:iCs/>
          <w:color w:val="333333"/>
        </w:rPr>
        <w:t xml:space="preserve">However, funding has not been released. </w:t>
      </w:r>
      <w:r w:rsidR="003E1F0C">
        <w:rPr>
          <w:rFonts w:ascii="Times New Roman" w:hAnsi="Times New Roman" w:cs="Times New Roman"/>
          <w:iCs/>
          <w:color w:val="333333"/>
        </w:rPr>
        <w:t>Upon release, s</w:t>
      </w:r>
      <w:r>
        <w:rPr>
          <w:rFonts w:ascii="Times New Roman" w:hAnsi="Times New Roman" w:cs="Times New Roman"/>
          <w:iCs/>
          <w:color w:val="333333"/>
        </w:rPr>
        <w:t>pecific dates</w:t>
      </w:r>
      <w:r w:rsidR="003E1F0C">
        <w:rPr>
          <w:rFonts w:ascii="Times New Roman" w:hAnsi="Times New Roman" w:cs="Times New Roman"/>
          <w:iCs/>
          <w:color w:val="333333"/>
        </w:rPr>
        <w:t xml:space="preserve"> will be provided</w:t>
      </w:r>
      <w:r w:rsidR="00347829">
        <w:rPr>
          <w:rFonts w:ascii="Times New Roman" w:hAnsi="Times New Roman" w:cs="Times New Roman"/>
          <w:iCs/>
          <w:color w:val="333333"/>
        </w:rPr>
        <w:t xml:space="preserve"> for launch.</w:t>
      </w:r>
    </w:p>
    <w:p w14:paraId="6707BEE8" w14:textId="78BFD04E" w:rsidR="007B0D16" w:rsidRDefault="003F5DA4" w:rsidP="00312ABC">
      <w:pPr>
        <w:rPr>
          <w:rFonts w:ascii="Times New Roman" w:hAnsi="Times New Roman" w:cs="Times New Roman"/>
          <w:iCs/>
          <w:color w:val="333333"/>
        </w:rPr>
      </w:pPr>
      <w:r>
        <w:rPr>
          <w:rFonts w:ascii="Times New Roman" w:hAnsi="Times New Roman" w:cs="Times New Roman"/>
          <w:iCs/>
          <w:color w:val="333333"/>
        </w:rPr>
        <w:t xml:space="preserve"> </w:t>
      </w:r>
    </w:p>
    <w:p w14:paraId="773D7731" w14:textId="0C129854" w:rsidR="00347829" w:rsidRDefault="00347829" w:rsidP="00312ABC">
      <w:pPr>
        <w:rPr>
          <w:rFonts w:ascii="Times New Roman" w:hAnsi="Times New Roman" w:cs="Times New Roman"/>
          <w:iCs/>
          <w:color w:val="333333"/>
        </w:rPr>
      </w:pPr>
    </w:p>
    <w:p w14:paraId="085DAFB7" w14:textId="77777777" w:rsidR="006B1FDB" w:rsidRDefault="006B1FDB" w:rsidP="006B1FDB">
      <w:pPr>
        <w:rPr>
          <w:rFonts w:ascii="Times New Roman" w:hAnsi="Times New Roman" w:cs="Times New Roman"/>
          <w:b/>
          <w:bCs/>
          <w:iCs/>
          <w:color w:val="333333"/>
        </w:rPr>
      </w:pPr>
      <w:r>
        <w:rPr>
          <w:rFonts w:ascii="Times New Roman" w:hAnsi="Times New Roman" w:cs="Times New Roman"/>
          <w:b/>
          <w:bCs/>
          <w:iCs/>
          <w:color w:val="333333"/>
        </w:rPr>
        <w:t xml:space="preserve">Subcommittee Meetings                                                                                                                                </w:t>
      </w:r>
    </w:p>
    <w:p w14:paraId="0D2AC671" w14:textId="08492CB5" w:rsidR="006B1FDB" w:rsidRDefault="006B1FDB" w:rsidP="006B1FDB">
      <w:pPr>
        <w:rPr>
          <w:rFonts w:ascii="Times New Roman" w:hAnsi="Times New Roman" w:cs="Times New Roman"/>
          <w:color w:val="333333"/>
        </w:rPr>
      </w:pPr>
      <w:r>
        <w:rPr>
          <w:rFonts w:ascii="Times New Roman" w:hAnsi="Times New Roman" w:cs="Times New Roman"/>
          <w:color w:val="333333"/>
        </w:rPr>
        <w:t>Subcommittees will meet on a continuous basis. The Education, Youth Development and Mentoring subcommittee met Wednesday, October 27</w:t>
      </w:r>
      <w:r w:rsidRPr="00735A72">
        <w:rPr>
          <w:rFonts w:ascii="Times New Roman" w:hAnsi="Times New Roman" w:cs="Times New Roman"/>
          <w:color w:val="333333"/>
          <w:vertAlign w:val="superscript"/>
        </w:rPr>
        <w:t>th</w:t>
      </w:r>
      <w:r>
        <w:rPr>
          <w:rFonts w:ascii="Times New Roman" w:hAnsi="Times New Roman" w:cs="Times New Roman"/>
          <w:color w:val="333333"/>
        </w:rPr>
        <w:t xml:space="preserve"> and the Workforce and Re-Entry subcommittee met Friday, October 29</w:t>
      </w:r>
      <w:r w:rsidRPr="00735A72">
        <w:rPr>
          <w:rFonts w:ascii="Times New Roman" w:hAnsi="Times New Roman" w:cs="Times New Roman"/>
          <w:color w:val="333333"/>
          <w:vertAlign w:val="superscript"/>
        </w:rPr>
        <w:t>th</w:t>
      </w:r>
      <w:r w:rsidR="00325582">
        <w:rPr>
          <w:rFonts w:ascii="Times New Roman" w:hAnsi="Times New Roman" w:cs="Times New Roman"/>
          <w:color w:val="333333"/>
        </w:rPr>
        <w:t xml:space="preserve"> to discuss recommendations. </w:t>
      </w:r>
      <w:r>
        <w:rPr>
          <w:rFonts w:ascii="Times New Roman" w:hAnsi="Times New Roman" w:cs="Times New Roman"/>
          <w:color w:val="333333"/>
        </w:rPr>
        <w:t xml:space="preserve">Both meetings were held in the Ed Ball building. </w:t>
      </w:r>
    </w:p>
    <w:p w14:paraId="3D0B910D" w14:textId="77777777" w:rsidR="006B1FDB" w:rsidRDefault="006B1FDB" w:rsidP="006B1FDB">
      <w:pPr>
        <w:rPr>
          <w:rFonts w:ascii="Times New Roman" w:hAnsi="Times New Roman" w:cs="Times New Roman"/>
          <w:b/>
          <w:bCs/>
          <w:iCs/>
          <w:color w:val="333333"/>
        </w:rPr>
      </w:pPr>
    </w:p>
    <w:p w14:paraId="406A7601" w14:textId="77777777" w:rsidR="00347829" w:rsidRDefault="00347829" w:rsidP="00312ABC">
      <w:pPr>
        <w:rPr>
          <w:rFonts w:ascii="Times New Roman" w:hAnsi="Times New Roman" w:cs="Times New Roman"/>
          <w:iCs/>
          <w:color w:val="333333"/>
        </w:rPr>
      </w:pPr>
    </w:p>
    <w:p w14:paraId="49BBE14B" w14:textId="47BED941" w:rsidR="002E04D5" w:rsidRDefault="002E04D5" w:rsidP="00312ABC">
      <w:pPr>
        <w:rPr>
          <w:rFonts w:ascii="Times New Roman" w:hAnsi="Times New Roman" w:cs="Times New Roman"/>
          <w:iCs/>
          <w:color w:val="333333"/>
        </w:rPr>
      </w:pPr>
    </w:p>
    <w:p w14:paraId="46B2890C" w14:textId="4A406641" w:rsidR="00024533" w:rsidRDefault="00024533" w:rsidP="00312ABC">
      <w:pPr>
        <w:rPr>
          <w:rFonts w:ascii="Times New Roman" w:hAnsi="Times New Roman" w:cs="Times New Roman"/>
          <w:b/>
          <w:bCs/>
          <w:iCs/>
          <w:color w:val="333333"/>
        </w:rPr>
      </w:pPr>
    </w:p>
    <w:p w14:paraId="7C04D149" w14:textId="77777777" w:rsidR="00BC52A7" w:rsidRDefault="00BC52A7" w:rsidP="00325DF7">
      <w:pPr>
        <w:rPr>
          <w:rFonts w:ascii="Times New Roman" w:hAnsi="Times New Roman" w:cs="Times New Roman"/>
          <w:i/>
        </w:rPr>
      </w:pPr>
    </w:p>
    <w:p w14:paraId="5B50EDD1" w14:textId="77777777" w:rsidR="00BC52A7" w:rsidRDefault="00BC52A7" w:rsidP="00325DF7">
      <w:pPr>
        <w:rPr>
          <w:rFonts w:ascii="Times New Roman" w:hAnsi="Times New Roman" w:cs="Times New Roman"/>
          <w:i/>
        </w:rPr>
      </w:pPr>
    </w:p>
    <w:p w14:paraId="6A61D021" w14:textId="77777777" w:rsidR="00347829" w:rsidRDefault="00347829" w:rsidP="00347829">
      <w:pPr>
        <w:rPr>
          <w:rFonts w:ascii="Times New Roman" w:hAnsi="Times New Roman" w:cs="Times New Roman"/>
          <w:iCs/>
        </w:rPr>
      </w:pPr>
      <w:r w:rsidRPr="00445CBD">
        <w:rPr>
          <w:rFonts w:ascii="Times New Roman" w:hAnsi="Times New Roman" w:cs="Times New Roman"/>
          <w:b/>
          <w:bCs/>
          <w:iCs/>
        </w:rPr>
        <w:lastRenderedPageBreak/>
        <w:t xml:space="preserve">Jacksonville Homicide Murder Stats </w:t>
      </w:r>
      <w:r>
        <w:rPr>
          <w:rFonts w:ascii="Times New Roman" w:hAnsi="Times New Roman" w:cs="Times New Roman"/>
          <w:iCs/>
        </w:rPr>
        <w:t>for 2021 as compared to the same time in 2020. I have also included 2018 and 2019 for comparison.</w:t>
      </w:r>
    </w:p>
    <w:p w14:paraId="457A6199" w14:textId="208FCA52" w:rsidR="00347829" w:rsidRPr="00002852" w:rsidRDefault="00347829" w:rsidP="00347829">
      <w:pPr>
        <w:rPr>
          <w:rFonts w:ascii="Times New Roman" w:hAnsi="Times New Roman" w:cs="Times New Roman"/>
          <w:iCs/>
        </w:rPr>
      </w:pPr>
      <w:r w:rsidRPr="00972946">
        <w:rPr>
          <w:rFonts w:ascii="Times New Roman" w:hAnsi="Times New Roman" w:cs="Times New Roman"/>
          <w:i/>
        </w:rPr>
        <w:t xml:space="preserve">As of </w:t>
      </w:r>
      <w:r w:rsidR="003F0A15" w:rsidRPr="00972946">
        <w:rPr>
          <w:rFonts w:ascii="Times New Roman" w:hAnsi="Times New Roman" w:cs="Times New Roman"/>
          <w:i/>
        </w:rPr>
        <w:t>Octo</w:t>
      </w:r>
      <w:r w:rsidRPr="00972946">
        <w:rPr>
          <w:rFonts w:ascii="Times New Roman" w:hAnsi="Times New Roman" w:cs="Times New Roman"/>
          <w:i/>
        </w:rPr>
        <w:t xml:space="preserve">ber 2021, there have been </w:t>
      </w:r>
      <w:r w:rsidR="00972946" w:rsidRPr="00972946">
        <w:rPr>
          <w:rFonts w:ascii="Times New Roman" w:hAnsi="Times New Roman" w:cs="Times New Roman"/>
          <w:i/>
        </w:rPr>
        <w:t>9</w:t>
      </w:r>
      <w:r w:rsidRPr="00972946">
        <w:rPr>
          <w:rFonts w:ascii="Times New Roman" w:hAnsi="Times New Roman" w:cs="Times New Roman"/>
          <w:i/>
        </w:rPr>
        <w:t xml:space="preserve"> murders in Jacksonville, FL as compared to </w:t>
      </w:r>
      <w:r w:rsidR="00972946" w:rsidRPr="00972946">
        <w:rPr>
          <w:rFonts w:ascii="Times New Roman" w:hAnsi="Times New Roman" w:cs="Times New Roman"/>
          <w:i/>
        </w:rPr>
        <w:t>13</w:t>
      </w:r>
      <w:r w:rsidRPr="00972946">
        <w:rPr>
          <w:rFonts w:ascii="Times New Roman" w:hAnsi="Times New Roman" w:cs="Times New Roman"/>
          <w:i/>
        </w:rPr>
        <w:t xml:space="preserve"> murders as of 2020</w:t>
      </w:r>
      <w:r w:rsidRPr="00002852">
        <w:rPr>
          <w:rFonts w:ascii="Times New Roman" w:hAnsi="Times New Roman" w:cs="Times New Roman"/>
          <w:iCs/>
        </w:rPr>
        <w:t>. Below are</w:t>
      </w:r>
      <w:r>
        <w:rPr>
          <w:rFonts w:ascii="Times New Roman" w:hAnsi="Times New Roman" w:cs="Times New Roman"/>
          <w:iCs/>
        </w:rPr>
        <w:t xml:space="preserve"> </w:t>
      </w:r>
      <w:r w:rsidRPr="00002852">
        <w:rPr>
          <w:rFonts w:ascii="Times New Roman" w:hAnsi="Times New Roman" w:cs="Times New Roman"/>
          <w:iCs/>
        </w:rPr>
        <w:t>comparisons broken down by month.</w:t>
      </w:r>
    </w:p>
    <w:p w14:paraId="02FEFBBC" w14:textId="77777777" w:rsidR="00347829" w:rsidRDefault="00347829" w:rsidP="00347829">
      <w:pPr>
        <w:rPr>
          <w:rFonts w:ascii="Times New Roman" w:hAnsi="Times New Roman" w:cs="Times New Roman"/>
          <w:i/>
        </w:rPr>
      </w:pPr>
    </w:p>
    <w:tbl>
      <w:tblPr>
        <w:tblStyle w:val="TableGrid"/>
        <w:tblpPr w:leftFromText="180" w:rightFromText="180" w:vertAnchor="page" w:horzAnchor="page" w:tblpX="1423" w:tblpY="1846"/>
        <w:tblW w:w="0" w:type="auto"/>
        <w:tblLook w:val="04A0" w:firstRow="1" w:lastRow="0" w:firstColumn="1" w:lastColumn="0" w:noHBand="0" w:noVBand="1"/>
      </w:tblPr>
      <w:tblGrid>
        <w:gridCol w:w="1728"/>
        <w:gridCol w:w="2700"/>
        <w:gridCol w:w="2700"/>
        <w:gridCol w:w="1980"/>
        <w:gridCol w:w="2250"/>
      </w:tblGrid>
      <w:tr w:rsidR="00DF14EB" w:rsidRPr="00A87985" w14:paraId="334679BA" w14:textId="77777777" w:rsidTr="00DF14EB">
        <w:tc>
          <w:tcPr>
            <w:tcW w:w="1728" w:type="dxa"/>
            <w:shd w:val="clear" w:color="auto" w:fill="E7E6E6" w:themeFill="background2"/>
          </w:tcPr>
          <w:p w14:paraId="5DDF01B0" w14:textId="77777777" w:rsidR="00DF14EB" w:rsidRDefault="00DF14EB" w:rsidP="00DF14EB">
            <w:pPr>
              <w:jc w:val="center"/>
              <w:rPr>
                <w:rFonts w:ascii="Times New Roman" w:hAnsi="Times New Roman" w:cs="Times New Roman"/>
                <w:b/>
                <w:bCs/>
              </w:rPr>
            </w:pPr>
          </w:p>
        </w:tc>
        <w:tc>
          <w:tcPr>
            <w:tcW w:w="2700" w:type="dxa"/>
            <w:shd w:val="clear" w:color="auto" w:fill="E7E6E6" w:themeFill="background2"/>
          </w:tcPr>
          <w:p w14:paraId="4F50926E" w14:textId="77777777" w:rsidR="00DF14EB" w:rsidRPr="00E51352" w:rsidRDefault="00DF14EB" w:rsidP="00DF14EB">
            <w:pPr>
              <w:jc w:val="center"/>
              <w:rPr>
                <w:rFonts w:ascii="Times New Roman" w:hAnsi="Times New Roman" w:cs="Times New Roman"/>
                <w:b/>
                <w:bCs/>
              </w:rPr>
            </w:pPr>
            <w:r w:rsidRPr="00F64340">
              <w:rPr>
                <w:rFonts w:ascii="Times New Roman" w:hAnsi="Times New Roman" w:cs="Times New Roman"/>
                <w:b/>
                <w:bCs/>
              </w:rPr>
              <w:t>Post</w:t>
            </w:r>
            <w:r w:rsidRPr="00F64340">
              <w:rPr>
                <w:rFonts w:ascii="Times New Roman" w:hAnsi="Times New Roman" w:cs="Times New Roman"/>
                <w:b/>
                <w:bCs/>
                <w:i/>
                <w:iCs/>
              </w:rPr>
              <w:t>-</w:t>
            </w:r>
            <w:r>
              <w:rPr>
                <w:rFonts w:ascii="Times New Roman" w:hAnsi="Times New Roman" w:cs="Times New Roman"/>
                <w:b/>
                <w:bCs/>
              </w:rPr>
              <w:t>Pandemic</w:t>
            </w:r>
          </w:p>
        </w:tc>
        <w:tc>
          <w:tcPr>
            <w:tcW w:w="2700" w:type="dxa"/>
            <w:shd w:val="clear" w:color="auto" w:fill="E7E6E6" w:themeFill="background2"/>
          </w:tcPr>
          <w:p w14:paraId="610E6977" w14:textId="77777777" w:rsidR="00DF14EB" w:rsidRPr="00095FEA" w:rsidRDefault="00DF14EB" w:rsidP="00DF14EB">
            <w:pPr>
              <w:jc w:val="center"/>
              <w:rPr>
                <w:rFonts w:ascii="Times New Roman" w:hAnsi="Times New Roman" w:cs="Times New Roman"/>
                <w:b/>
                <w:bCs/>
              </w:rPr>
            </w:pPr>
            <w:r>
              <w:rPr>
                <w:rFonts w:ascii="Times New Roman" w:hAnsi="Times New Roman" w:cs="Times New Roman"/>
                <w:b/>
                <w:bCs/>
              </w:rPr>
              <w:t xml:space="preserve">Start </w:t>
            </w:r>
            <w:r w:rsidRPr="00095FEA">
              <w:rPr>
                <w:rFonts w:ascii="Times New Roman" w:hAnsi="Times New Roman" w:cs="Times New Roman"/>
                <w:b/>
                <w:bCs/>
              </w:rPr>
              <w:t>of Pandemic</w:t>
            </w:r>
            <w:r w:rsidRPr="003437F2">
              <w:rPr>
                <w:rFonts w:ascii="Times New Roman" w:hAnsi="Times New Roman" w:cs="Times New Roman"/>
                <w:b/>
                <w:bCs/>
              </w:rPr>
              <w:t>*</w:t>
            </w:r>
          </w:p>
        </w:tc>
        <w:tc>
          <w:tcPr>
            <w:tcW w:w="4230" w:type="dxa"/>
            <w:gridSpan w:val="2"/>
            <w:shd w:val="clear" w:color="auto" w:fill="E7E6E6" w:themeFill="background2"/>
          </w:tcPr>
          <w:p w14:paraId="00F0DC77" w14:textId="77777777" w:rsidR="00DF14EB" w:rsidRDefault="00DF14EB" w:rsidP="00DF14EB">
            <w:pPr>
              <w:jc w:val="center"/>
              <w:rPr>
                <w:rFonts w:ascii="Times New Roman" w:hAnsi="Times New Roman" w:cs="Times New Roman"/>
                <w:b/>
                <w:bCs/>
              </w:rPr>
            </w:pPr>
            <w:r>
              <w:rPr>
                <w:rFonts w:ascii="Times New Roman" w:hAnsi="Times New Roman" w:cs="Times New Roman"/>
                <w:b/>
                <w:bCs/>
              </w:rPr>
              <w:t>Pre-Pandemic</w:t>
            </w:r>
          </w:p>
        </w:tc>
      </w:tr>
      <w:tr w:rsidR="00DF14EB" w:rsidRPr="00A87985" w14:paraId="7A715B58" w14:textId="77777777" w:rsidTr="00DF14EB">
        <w:tc>
          <w:tcPr>
            <w:tcW w:w="1728" w:type="dxa"/>
            <w:shd w:val="clear" w:color="auto" w:fill="E7E6E6" w:themeFill="background2"/>
          </w:tcPr>
          <w:p w14:paraId="31B8ACC3" w14:textId="77777777" w:rsidR="00DF14EB" w:rsidRPr="00A87985" w:rsidRDefault="00DF14EB" w:rsidP="00DF14EB">
            <w:pPr>
              <w:jc w:val="center"/>
              <w:rPr>
                <w:rFonts w:ascii="Times New Roman" w:hAnsi="Times New Roman" w:cs="Times New Roman"/>
                <w:b/>
                <w:bCs/>
              </w:rPr>
            </w:pPr>
          </w:p>
        </w:tc>
        <w:tc>
          <w:tcPr>
            <w:tcW w:w="2700" w:type="dxa"/>
            <w:shd w:val="clear" w:color="auto" w:fill="E7E6E6" w:themeFill="background2"/>
          </w:tcPr>
          <w:p w14:paraId="14C8922A" w14:textId="77777777" w:rsidR="00DF14EB" w:rsidRPr="00E51352" w:rsidRDefault="00DF14EB" w:rsidP="00DF14EB">
            <w:pPr>
              <w:jc w:val="center"/>
              <w:rPr>
                <w:rFonts w:ascii="Times New Roman" w:hAnsi="Times New Roman" w:cs="Times New Roman"/>
                <w:b/>
                <w:bCs/>
              </w:rPr>
            </w:pPr>
            <w:r w:rsidRPr="00E51352">
              <w:rPr>
                <w:rFonts w:ascii="Times New Roman" w:hAnsi="Times New Roman" w:cs="Times New Roman"/>
                <w:b/>
                <w:bCs/>
              </w:rPr>
              <w:t>2021</w:t>
            </w:r>
          </w:p>
        </w:tc>
        <w:tc>
          <w:tcPr>
            <w:tcW w:w="2700" w:type="dxa"/>
            <w:shd w:val="clear" w:color="auto" w:fill="E7E6E6" w:themeFill="background2"/>
          </w:tcPr>
          <w:p w14:paraId="6D9C24DE" w14:textId="77777777" w:rsidR="00DF14EB" w:rsidRPr="00E51352" w:rsidRDefault="00DF14EB" w:rsidP="00DF14EB">
            <w:pPr>
              <w:jc w:val="center"/>
              <w:rPr>
                <w:rFonts w:ascii="Times New Roman" w:hAnsi="Times New Roman" w:cs="Times New Roman"/>
                <w:b/>
                <w:bCs/>
              </w:rPr>
            </w:pPr>
            <w:r w:rsidRPr="00E51352">
              <w:rPr>
                <w:rFonts w:ascii="Times New Roman" w:hAnsi="Times New Roman" w:cs="Times New Roman"/>
                <w:b/>
                <w:bCs/>
              </w:rPr>
              <w:t>2020</w:t>
            </w:r>
          </w:p>
        </w:tc>
        <w:tc>
          <w:tcPr>
            <w:tcW w:w="1980" w:type="dxa"/>
            <w:shd w:val="clear" w:color="auto" w:fill="E7E6E6" w:themeFill="background2"/>
          </w:tcPr>
          <w:p w14:paraId="1A3F4569" w14:textId="77777777" w:rsidR="00DF14EB" w:rsidRPr="00E51352" w:rsidRDefault="00DF14EB" w:rsidP="00DF14EB">
            <w:pPr>
              <w:jc w:val="center"/>
              <w:rPr>
                <w:rFonts w:ascii="Times New Roman" w:hAnsi="Times New Roman" w:cs="Times New Roman"/>
                <w:b/>
                <w:bCs/>
              </w:rPr>
            </w:pPr>
            <w:r>
              <w:rPr>
                <w:rFonts w:ascii="Times New Roman" w:hAnsi="Times New Roman" w:cs="Times New Roman"/>
                <w:b/>
                <w:bCs/>
              </w:rPr>
              <w:t>2019</w:t>
            </w:r>
          </w:p>
        </w:tc>
        <w:tc>
          <w:tcPr>
            <w:tcW w:w="2250" w:type="dxa"/>
            <w:shd w:val="clear" w:color="auto" w:fill="E7E6E6" w:themeFill="background2"/>
          </w:tcPr>
          <w:p w14:paraId="08568678" w14:textId="77777777" w:rsidR="00DF14EB" w:rsidRDefault="00DF14EB" w:rsidP="00DF14EB">
            <w:pPr>
              <w:jc w:val="center"/>
              <w:rPr>
                <w:rFonts w:ascii="Times New Roman" w:hAnsi="Times New Roman" w:cs="Times New Roman"/>
                <w:b/>
                <w:bCs/>
              </w:rPr>
            </w:pPr>
            <w:r>
              <w:rPr>
                <w:rFonts w:ascii="Times New Roman" w:hAnsi="Times New Roman" w:cs="Times New Roman"/>
                <w:b/>
                <w:bCs/>
              </w:rPr>
              <w:t>2018</w:t>
            </w:r>
          </w:p>
        </w:tc>
      </w:tr>
      <w:tr w:rsidR="00DF14EB" w:rsidRPr="00C57486" w14:paraId="66A152D1" w14:textId="77777777" w:rsidTr="00DF14EB">
        <w:tc>
          <w:tcPr>
            <w:tcW w:w="1728" w:type="dxa"/>
          </w:tcPr>
          <w:p w14:paraId="69CA302F" w14:textId="77777777" w:rsidR="00DF14EB" w:rsidRPr="00A87985" w:rsidRDefault="00DF14EB" w:rsidP="00DF14EB">
            <w:pPr>
              <w:jc w:val="center"/>
              <w:rPr>
                <w:rFonts w:ascii="Times New Roman" w:hAnsi="Times New Roman" w:cs="Times New Roman"/>
                <w:b/>
                <w:bCs/>
              </w:rPr>
            </w:pPr>
            <w:r>
              <w:rPr>
                <w:rFonts w:ascii="Times New Roman" w:hAnsi="Times New Roman" w:cs="Times New Roman"/>
                <w:b/>
                <w:bCs/>
              </w:rPr>
              <w:t>Month</w:t>
            </w:r>
          </w:p>
        </w:tc>
        <w:tc>
          <w:tcPr>
            <w:tcW w:w="2700" w:type="dxa"/>
          </w:tcPr>
          <w:p w14:paraId="0CA7669A" w14:textId="77777777" w:rsidR="00DF14EB" w:rsidRPr="00C57486" w:rsidRDefault="00DF14EB" w:rsidP="00DF14EB">
            <w:pPr>
              <w:jc w:val="center"/>
              <w:rPr>
                <w:rFonts w:ascii="Times New Roman" w:hAnsi="Times New Roman" w:cs="Times New Roman"/>
              </w:rPr>
            </w:pPr>
          </w:p>
        </w:tc>
        <w:tc>
          <w:tcPr>
            <w:tcW w:w="2700" w:type="dxa"/>
          </w:tcPr>
          <w:p w14:paraId="0D17C82A" w14:textId="77777777" w:rsidR="00DF14EB" w:rsidRPr="00C57486" w:rsidRDefault="00DF14EB" w:rsidP="00DF14EB">
            <w:pPr>
              <w:jc w:val="center"/>
              <w:rPr>
                <w:rFonts w:ascii="Times New Roman" w:hAnsi="Times New Roman" w:cs="Times New Roman"/>
              </w:rPr>
            </w:pPr>
          </w:p>
        </w:tc>
        <w:tc>
          <w:tcPr>
            <w:tcW w:w="1980" w:type="dxa"/>
          </w:tcPr>
          <w:p w14:paraId="646698CC" w14:textId="77777777" w:rsidR="00DF14EB" w:rsidRDefault="00DF14EB" w:rsidP="00DF14EB">
            <w:pPr>
              <w:jc w:val="center"/>
              <w:rPr>
                <w:rFonts w:ascii="Times New Roman" w:hAnsi="Times New Roman" w:cs="Times New Roman"/>
              </w:rPr>
            </w:pPr>
          </w:p>
        </w:tc>
        <w:tc>
          <w:tcPr>
            <w:tcW w:w="2250" w:type="dxa"/>
          </w:tcPr>
          <w:p w14:paraId="4F00A406" w14:textId="77777777" w:rsidR="00DF14EB" w:rsidRDefault="00DF14EB" w:rsidP="00DF14EB">
            <w:pPr>
              <w:jc w:val="center"/>
              <w:rPr>
                <w:rFonts w:ascii="Times New Roman" w:hAnsi="Times New Roman" w:cs="Times New Roman"/>
              </w:rPr>
            </w:pPr>
          </w:p>
        </w:tc>
      </w:tr>
      <w:tr w:rsidR="00DF14EB" w:rsidRPr="00C57486" w14:paraId="37254A43" w14:textId="77777777" w:rsidTr="00DF14EB">
        <w:tc>
          <w:tcPr>
            <w:tcW w:w="1728" w:type="dxa"/>
          </w:tcPr>
          <w:p w14:paraId="55F3178E"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January</w:t>
            </w:r>
          </w:p>
        </w:tc>
        <w:tc>
          <w:tcPr>
            <w:tcW w:w="2700" w:type="dxa"/>
          </w:tcPr>
          <w:p w14:paraId="69DB978C" w14:textId="77777777" w:rsidR="00DF14EB" w:rsidRPr="00C57486" w:rsidRDefault="00DF14EB" w:rsidP="00DF14EB">
            <w:pPr>
              <w:jc w:val="center"/>
              <w:rPr>
                <w:rFonts w:ascii="Times New Roman" w:hAnsi="Times New Roman" w:cs="Times New Roman"/>
              </w:rPr>
            </w:pPr>
            <w:r w:rsidRPr="00C57486">
              <w:rPr>
                <w:rFonts w:ascii="Times New Roman" w:hAnsi="Times New Roman" w:cs="Times New Roman"/>
              </w:rPr>
              <w:t>10</w:t>
            </w:r>
          </w:p>
        </w:tc>
        <w:tc>
          <w:tcPr>
            <w:tcW w:w="2700" w:type="dxa"/>
          </w:tcPr>
          <w:p w14:paraId="2851C475" w14:textId="77777777" w:rsidR="00DF14EB" w:rsidRPr="00C57486" w:rsidRDefault="00DF14EB" w:rsidP="00DF14EB">
            <w:pPr>
              <w:jc w:val="center"/>
              <w:rPr>
                <w:rFonts w:ascii="Times New Roman" w:hAnsi="Times New Roman" w:cs="Times New Roman"/>
              </w:rPr>
            </w:pPr>
            <w:r w:rsidRPr="00C57486">
              <w:rPr>
                <w:rFonts w:ascii="Times New Roman" w:hAnsi="Times New Roman" w:cs="Times New Roman"/>
              </w:rPr>
              <w:t>9</w:t>
            </w:r>
          </w:p>
        </w:tc>
        <w:tc>
          <w:tcPr>
            <w:tcW w:w="1980" w:type="dxa"/>
          </w:tcPr>
          <w:p w14:paraId="63EA73E0" w14:textId="77777777" w:rsidR="00DF14EB" w:rsidRPr="00C57486" w:rsidRDefault="00DF14EB" w:rsidP="00DF14EB">
            <w:pPr>
              <w:jc w:val="center"/>
              <w:rPr>
                <w:rFonts w:ascii="Times New Roman" w:hAnsi="Times New Roman" w:cs="Times New Roman"/>
              </w:rPr>
            </w:pPr>
            <w:r>
              <w:rPr>
                <w:rFonts w:ascii="Times New Roman" w:hAnsi="Times New Roman" w:cs="Times New Roman"/>
              </w:rPr>
              <w:t>16</w:t>
            </w:r>
          </w:p>
        </w:tc>
        <w:tc>
          <w:tcPr>
            <w:tcW w:w="2250" w:type="dxa"/>
          </w:tcPr>
          <w:p w14:paraId="346C3B22" w14:textId="77777777" w:rsidR="00DF14EB" w:rsidRDefault="00DF14EB" w:rsidP="00DF14EB">
            <w:pPr>
              <w:jc w:val="center"/>
              <w:rPr>
                <w:rFonts w:ascii="Times New Roman" w:hAnsi="Times New Roman" w:cs="Times New Roman"/>
              </w:rPr>
            </w:pPr>
            <w:r>
              <w:rPr>
                <w:rFonts w:ascii="Times New Roman" w:hAnsi="Times New Roman" w:cs="Times New Roman"/>
              </w:rPr>
              <w:t>9</w:t>
            </w:r>
          </w:p>
        </w:tc>
      </w:tr>
      <w:tr w:rsidR="00DF14EB" w:rsidRPr="00C57486" w14:paraId="5918A6C4" w14:textId="77777777" w:rsidTr="00DF14EB">
        <w:tc>
          <w:tcPr>
            <w:tcW w:w="1728" w:type="dxa"/>
          </w:tcPr>
          <w:p w14:paraId="2C9ECE0C"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February</w:t>
            </w:r>
          </w:p>
        </w:tc>
        <w:tc>
          <w:tcPr>
            <w:tcW w:w="2700" w:type="dxa"/>
          </w:tcPr>
          <w:p w14:paraId="635376CD" w14:textId="77777777" w:rsidR="00DF14EB" w:rsidRPr="00C57486" w:rsidRDefault="00DF14EB" w:rsidP="00DF14EB">
            <w:pPr>
              <w:jc w:val="center"/>
              <w:rPr>
                <w:rFonts w:ascii="Times New Roman" w:hAnsi="Times New Roman" w:cs="Times New Roman"/>
              </w:rPr>
            </w:pPr>
            <w:r w:rsidRPr="00C57486">
              <w:rPr>
                <w:rFonts w:ascii="Times New Roman" w:hAnsi="Times New Roman" w:cs="Times New Roman"/>
              </w:rPr>
              <w:t>15</w:t>
            </w:r>
          </w:p>
        </w:tc>
        <w:tc>
          <w:tcPr>
            <w:tcW w:w="2700" w:type="dxa"/>
          </w:tcPr>
          <w:p w14:paraId="14018B83" w14:textId="77777777" w:rsidR="00DF14EB" w:rsidRPr="00C57486" w:rsidRDefault="00DF14EB" w:rsidP="00DF14EB">
            <w:pPr>
              <w:jc w:val="center"/>
              <w:rPr>
                <w:rFonts w:ascii="Times New Roman" w:hAnsi="Times New Roman" w:cs="Times New Roman"/>
              </w:rPr>
            </w:pPr>
            <w:r w:rsidRPr="00C57486">
              <w:rPr>
                <w:rFonts w:ascii="Times New Roman" w:hAnsi="Times New Roman" w:cs="Times New Roman"/>
              </w:rPr>
              <w:t>11</w:t>
            </w:r>
          </w:p>
        </w:tc>
        <w:tc>
          <w:tcPr>
            <w:tcW w:w="1980" w:type="dxa"/>
          </w:tcPr>
          <w:p w14:paraId="1A51EFCB" w14:textId="77777777" w:rsidR="00DF14EB" w:rsidRPr="00C57486" w:rsidRDefault="00DF14EB" w:rsidP="00DF14EB">
            <w:pPr>
              <w:jc w:val="center"/>
              <w:rPr>
                <w:rFonts w:ascii="Times New Roman" w:hAnsi="Times New Roman" w:cs="Times New Roman"/>
              </w:rPr>
            </w:pPr>
            <w:r>
              <w:rPr>
                <w:rFonts w:ascii="Times New Roman" w:hAnsi="Times New Roman" w:cs="Times New Roman"/>
              </w:rPr>
              <w:t>12</w:t>
            </w:r>
          </w:p>
        </w:tc>
        <w:tc>
          <w:tcPr>
            <w:tcW w:w="2250" w:type="dxa"/>
          </w:tcPr>
          <w:p w14:paraId="5468F1FF" w14:textId="77777777" w:rsidR="00DF14EB" w:rsidRDefault="00DF14EB" w:rsidP="00DF14EB">
            <w:pPr>
              <w:jc w:val="center"/>
              <w:rPr>
                <w:rFonts w:ascii="Times New Roman" w:hAnsi="Times New Roman" w:cs="Times New Roman"/>
              </w:rPr>
            </w:pPr>
            <w:r>
              <w:rPr>
                <w:rFonts w:ascii="Times New Roman" w:hAnsi="Times New Roman" w:cs="Times New Roman"/>
              </w:rPr>
              <w:t>6</w:t>
            </w:r>
          </w:p>
        </w:tc>
      </w:tr>
      <w:tr w:rsidR="00DF14EB" w:rsidRPr="00C57486" w14:paraId="059F7C30" w14:textId="77777777" w:rsidTr="00DF14EB">
        <w:tc>
          <w:tcPr>
            <w:tcW w:w="1728" w:type="dxa"/>
          </w:tcPr>
          <w:p w14:paraId="21C292F5" w14:textId="77777777" w:rsidR="00DF14EB" w:rsidRPr="00095FEA" w:rsidRDefault="00DF14EB" w:rsidP="00DF14EB">
            <w:pPr>
              <w:jc w:val="center"/>
              <w:rPr>
                <w:rFonts w:ascii="Times New Roman" w:hAnsi="Times New Roman" w:cs="Times New Roman"/>
                <w:b/>
                <w:bCs/>
              </w:rPr>
            </w:pPr>
            <w:r w:rsidRPr="00095FEA">
              <w:rPr>
                <w:rFonts w:ascii="Times New Roman" w:hAnsi="Times New Roman" w:cs="Times New Roman"/>
                <w:b/>
                <w:bCs/>
              </w:rPr>
              <w:t>March</w:t>
            </w:r>
          </w:p>
        </w:tc>
        <w:tc>
          <w:tcPr>
            <w:tcW w:w="2700" w:type="dxa"/>
          </w:tcPr>
          <w:p w14:paraId="408C8E1B" w14:textId="77777777" w:rsidR="00DF14EB" w:rsidRPr="00095FEA" w:rsidRDefault="00DF14EB" w:rsidP="00DF14EB">
            <w:pPr>
              <w:jc w:val="center"/>
              <w:rPr>
                <w:rFonts w:ascii="Times New Roman" w:hAnsi="Times New Roman" w:cs="Times New Roman"/>
              </w:rPr>
            </w:pPr>
            <w:r w:rsidRPr="00095FEA">
              <w:rPr>
                <w:rFonts w:ascii="Times New Roman" w:hAnsi="Times New Roman" w:cs="Times New Roman"/>
              </w:rPr>
              <w:t>6</w:t>
            </w:r>
          </w:p>
        </w:tc>
        <w:tc>
          <w:tcPr>
            <w:tcW w:w="2700" w:type="dxa"/>
          </w:tcPr>
          <w:p w14:paraId="6B347820" w14:textId="77777777" w:rsidR="00DF14EB" w:rsidRPr="00095FEA" w:rsidRDefault="00DF14EB" w:rsidP="00DF14EB">
            <w:pPr>
              <w:jc w:val="center"/>
              <w:rPr>
                <w:rFonts w:ascii="Times New Roman" w:hAnsi="Times New Roman" w:cs="Times New Roman"/>
              </w:rPr>
            </w:pPr>
            <w:r w:rsidRPr="00095FEA">
              <w:rPr>
                <w:rFonts w:ascii="Times New Roman" w:hAnsi="Times New Roman" w:cs="Times New Roman"/>
              </w:rPr>
              <w:t>15</w:t>
            </w:r>
            <w:r w:rsidRPr="003437F2">
              <w:rPr>
                <w:rFonts w:ascii="Times New Roman" w:hAnsi="Times New Roman" w:cs="Times New Roman"/>
              </w:rPr>
              <w:t>*</w:t>
            </w:r>
          </w:p>
        </w:tc>
        <w:tc>
          <w:tcPr>
            <w:tcW w:w="1980" w:type="dxa"/>
          </w:tcPr>
          <w:p w14:paraId="56F1470E" w14:textId="77777777" w:rsidR="00DF14EB" w:rsidRPr="00F64340" w:rsidRDefault="00DF14EB" w:rsidP="00DF14EB">
            <w:pPr>
              <w:jc w:val="center"/>
              <w:rPr>
                <w:rFonts w:ascii="Times New Roman" w:hAnsi="Times New Roman" w:cs="Times New Roman"/>
                <w:b/>
                <w:bCs/>
              </w:rPr>
            </w:pPr>
            <w:r w:rsidRPr="00F64340">
              <w:rPr>
                <w:rFonts w:ascii="Times New Roman" w:hAnsi="Times New Roman" w:cs="Times New Roman"/>
                <w:b/>
                <w:bCs/>
              </w:rPr>
              <w:t xml:space="preserve">7 </w:t>
            </w:r>
          </w:p>
        </w:tc>
        <w:tc>
          <w:tcPr>
            <w:tcW w:w="2250" w:type="dxa"/>
          </w:tcPr>
          <w:p w14:paraId="013FBF6D" w14:textId="77777777" w:rsidR="00DF14EB" w:rsidRPr="00724189" w:rsidRDefault="00DF14EB" w:rsidP="00DF14EB">
            <w:pPr>
              <w:jc w:val="center"/>
              <w:rPr>
                <w:rFonts w:ascii="Times New Roman" w:hAnsi="Times New Roman" w:cs="Times New Roman"/>
              </w:rPr>
            </w:pPr>
            <w:r w:rsidRPr="00724189">
              <w:rPr>
                <w:rFonts w:ascii="Times New Roman" w:hAnsi="Times New Roman" w:cs="Times New Roman"/>
              </w:rPr>
              <w:t>6</w:t>
            </w:r>
          </w:p>
        </w:tc>
      </w:tr>
      <w:tr w:rsidR="00DF14EB" w:rsidRPr="00C57486" w14:paraId="3A8F560E" w14:textId="77777777" w:rsidTr="00DF14EB">
        <w:tc>
          <w:tcPr>
            <w:tcW w:w="1728" w:type="dxa"/>
          </w:tcPr>
          <w:p w14:paraId="526BEAC5"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April</w:t>
            </w:r>
          </w:p>
        </w:tc>
        <w:tc>
          <w:tcPr>
            <w:tcW w:w="2700" w:type="dxa"/>
          </w:tcPr>
          <w:p w14:paraId="111A68C9" w14:textId="77777777" w:rsidR="00DF14EB" w:rsidRPr="00C57486" w:rsidRDefault="00DF14EB" w:rsidP="00DF14EB">
            <w:pPr>
              <w:jc w:val="center"/>
              <w:rPr>
                <w:rFonts w:ascii="Times New Roman" w:hAnsi="Times New Roman" w:cs="Times New Roman"/>
              </w:rPr>
            </w:pPr>
            <w:r w:rsidRPr="00C57486">
              <w:rPr>
                <w:rFonts w:ascii="Times New Roman" w:hAnsi="Times New Roman" w:cs="Times New Roman"/>
              </w:rPr>
              <w:t>9</w:t>
            </w:r>
          </w:p>
        </w:tc>
        <w:tc>
          <w:tcPr>
            <w:tcW w:w="2700" w:type="dxa"/>
          </w:tcPr>
          <w:p w14:paraId="3D3299BF" w14:textId="77777777" w:rsidR="00DF14EB" w:rsidRPr="00C57486" w:rsidRDefault="00DF14EB" w:rsidP="00DF14EB">
            <w:pPr>
              <w:jc w:val="center"/>
              <w:rPr>
                <w:rFonts w:ascii="Times New Roman" w:hAnsi="Times New Roman" w:cs="Times New Roman"/>
              </w:rPr>
            </w:pPr>
            <w:r w:rsidRPr="00C57486">
              <w:rPr>
                <w:rFonts w:ascii="Times New Roman" w:hAnsi="Times New Roman" w:cs="Times New Roman"/>
              </w:rPr>
              <w:t>16</w:t>
            </w:r>
          </w:p>
        </w:tc>
        <w:tc>
          <w:tcPr>
            <w:tcW w:w="1980" w:type="dxa"/>
          </w:tcPr>
          <w:p w14:paraId="59410D1A" w14:textId="77777777" w:rsidR="00DF14EB" w:rsidRPr="00C57486" w:rsidRDefault="00DF14EB" w:rsidP="00DF14EB">
            <w:pPr>
              <w:jc w:val="center"/>
              <w:rPr>
                <w:rFonts w:ascii="Times New Roman" w:hAnsi="Times New Roman" w:cs="Times New Roman"/>
              </w:rPr>
            </w:pPr>
            <w:r>
              <w:rPr>
                <w:rFonts w:ascii="Times New Roman" w:hAnsi="Times New Roman" w:cs="Times New Roman"/>
              </w:rPr>
              <w:t>8</w:t>
            </w:r>
          </w:p>
        </w:tc>
        <w:tc>
          <w:tcPr>
            <w:tcW w:w="2250" w:type="dxa"/>
          </w:tcPr>
          <w:p w14:paraId="2FA07AAF" w14:textId="77777777" w:rsidR="00DF14EB" w:rsidRDefault="00DF14EB" w:rsidP="00DF14EB">
            <w:pPr>
              <w:jc w:val="center"/>
              <w:rPr>
                <w:rFonts w:ascii="Times New Roman" w:hAnsi="Times New Roman" w:cs="Times New Roman"/>
              </w:rPr>
            </w:pPr>
            <w:r>
              <w:rPr>
                <w:rFonts w:ascii="Times New Roman" w:hAnsi="Times New Roman" w:cs="Times New Roman"/>
              </w:rPr>
              <w:t>4</w:t>
            </w:r>
          </w:p>
        </w:tc>
      </w:tr>
      <w:tr w:rsidR="00DF14EB" w:rsidRPr="00C57486" w14:paraId="7EB3EFAC" w14:textId="77777777" w:rsidTr="00DF14EB">
        <w:tc>
          <w:tcPr>
            <w:tcW w:w="1728" w:type="dxa"/>
          </w:tcPr>
          <w:p w14:paraId="27E51FB1"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May</w:t>
            </w:r>
          </w:p>
        </w:tc>
        <w:tc>
          <w:tcPr>
            <w:tcW w:w="2700" w:type="dxa"/>
            <w:shd w:val="clear" w:color="auto" w:fill="FFFFFF" w:themeFill="background1"/>
          </w:tcPr>
          <w:p w14:paraId="1BFDA384" w14:textId="77777777" w:rsidR="00DF14EB" w:rsidRPr="0062165C" w:rsidRDefault="00DF14EB" w:rsidP="00DF14EB">
            <w:pPr>
              <w:jc w:val="center"/>
              <w:rPr>
                <w:rFonts w:ascii="Times New Roman" w:hAnsi="Times New Roman" w:cs="Times New Roman"/>
              </w:rPr>
            </w:pPr>
            <w:r w:rsidRPr="0062165C">
              <w:rPr>
                <w:rFonts w:ascii="Times New Roman" w:hAnsi="Times New Roman" w:cs="Times New Roman"/>
              </w:rPr>
              <w:t>9</w:t>
            </w:r>
          </w:p>
        </w:tc>
        <w:tc>
          <w:tcPr>
            <w:tcW w:w="2700" w:type="dxa"/>
          </w:tcPr>
          <w:p w14:paraId="6C76CD1A" w14:textId="77777777" w:rsidR="00DF14EB" w:rsidRPr="0062165C" w:rsidRDefault="00DF14EB" w:rsidP="00DF14EB">
            <w:pPr>
              <w:jc w:val="center"/>
              <w:rPr>
                <w:rFonts w:ascii="Times New Roman" w:hAnsi="Times New Roman" w:cs="Times New Roman"/>
              </w:rPr>
            </w:pPr>
            <w:r w:rsidRPr="0062165C">
              <w:rPr>
                <w:rFonts w:ascii="Times New Roman" w:hAnsi="Times New Roman" w:cs="Times New Roman"/>
              </w:rPr>
              <w:t>9</w:t>
            </w:r>
          </w:p>
        </w:tc>
        <w:tc>
          <w:tcPr>
            <w:tcW w:w="1980" w:type="dxa"/>
          </w:tcPr>
          <w:p w14:paraId="24A74998" w14:textId="77777777" w:rsidR="00DF14EB" w:rsidRPr="0062165C" w:rsidRDefault="00DF14EB" w:rsidP="00DF14EB">
            <w:pPr>
              <w:jc w:val="center"/>
              <w:rPr>
                <w:rFonts w:ascii="Times New Roman" w:hAnsi="Times New Roman" w:cs="Times New Roman"/>
              </w:rPr>
            </w:pPr>
            <w:r>
              <w:rPr>
                <w:rFonts w:ascii="Times New Roman" w:hAnsi="Times New Roman" w:cs="Times New Roman"/>
              </w:rPr>
              <w:t>7</w:t>
            </w:r>
          </w:p>
        </w:tc>
        <w:tc>
          <w:tcPr>
            <w:tcW w:w="2250" w:type="dxa"/>
          </w:tcPr>
          <w:p w14:paraId="40BF1C78" w14:textId="77777777" w:rsidR="00DF14EB" w:rsidRDefault="00DF14EB" w:rsidP="00DF14EB">
            <w:pPr>
              <w:jc w:val="center"/>
              <w:rPr>
                <w:rFonts w:ascii="Times New Roman" w:hAnsi="Times New Roman" w:cs="Times New Roman"/>
              </w:rPr>
            </w:pPr>
            <w:r>
              <w:rPr>
                <w:rFonts w:ascii="Times New Roman" w:hAnsi="Times New Roman" w:cs="Times New Roman"/>
              </w:rPr>
              <w:t>7</w:t>
            </w:r>
          </w:p>
        </w:tc>
      </w:tr>
      <w:tr w:rsidR="00DF14EB" w:rsidRPr="00C57486" w14:paraId="13A74EDA" w14:textId="77777777" w:rsidTr="00DF14EB">
        <w:tc>
          <w:tcPr>
            <w:tcW w:w="1728" w:type="dxa"/>
          </w:tcPr>
          <w:p w14:paraId="57FE8FA5"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June</w:t>
            </w:r>
          </w:p>
        </w:tc>
        <w:tc>
          <w:tcPr>
            <w:tcW w:w="2700" w:type="dxa"/>
            <w:shd w:val="clear" w:color="auto" w:fill="FFFFFF" w:themeFill="background1"/>
          </w:tcPr>
          <w:p w14:paraId="5BD99803" w14:textId="77777777" w:rsidR="00DF14EB" w:rsidRPr="0062165C" w:rsidRDefault="00DF14EB" w:rsidP="00DF14EB">
            <w:pPr>
              <w:jc w:val="center"/>
              <w:rPr>
                <w:rFonts w:ascii="Times New Roman" w:hAnsi="Times New Roman" w:cs="Times New Roman"/>
              </w:rPr>
            </w:pPr>
            <w:r w:rsidRPr="0062165C">
              <w:rPr>
                <w:rFonts w:ascii="Times New Roman" w:hAnsi="Times New Roman" w:cs="Times New Roman"/>
              </w:rPr>
              <w:t>7</w:t>
            </w:r>
          </w:p>
        </w:tc>
        <w:tc>
          <w:tcPr>
            <w:tcW w:w="2700" w:type="dxa"/>
          </w:tcPr>
          <w:p w14:paraId="45A99A95" w14:textId="77777777" w:rsidR="00DF14EB" w:rsidRPr="0062165C" w:rsidRDefault="00DF14EB" w:rsidP="00DF14EB">
            <w:pPr>
              <w:jc w:val="center"/>
              <w:rPr>
                <w:rFonts w:ascii="Times New Roman" w:hAnsi="Times New Roman" w:cs="Times New Roman"/>
              </w:rPr>
            </w:pPr>
            <w:r w:rsidRPr="0062165C">
              <w:rPr>
                <w:rFonts w:ascii="Times New Roman" w:hAnsi="Times New Roman" w:cs="Times New Roman"/>
              </w:rPr>
              <w:t>12</w:t>
            </w:r>
          </w:p>
        </w:tc>
        <w:tc>
          <w:tcPr>
            <w:tcW w:w="1980" w:type="dxa"/>
          </w:tcPr>
          <w:p w14:paraId="169C2AC3" w14:textId="77777777" w:rsidR="00DF14EB" w:rsidRPr="0062165C" w:rsidRDefault="00DF14EB" w:rsidP="00DF14EB">
            <w:pPr>
              <w:jc w:val="center"/>
              <w:rPr>
                <w:rFonts w:ascii="Times New Roman" w:hAnsi="Times New Roman" w:cs="Times New Roman"/>
              </w:rPr>
            </w:pPr>
            <w:r>
              <w:rPr>
                <w:rFonts w:ascii="Times New Roman" w:hAnsi="Times New Roman" w:cs="Times New Roman"/>
              </w:rPr>
              <w:t>12</w:t>
            </w:r>
          </w:p>
        </w:tc>
        <w:tc>
          <w:tcPr>
            <w:tcW w:w="2250" w:type="dxa"/>
          </w:tcPr>
          <w:p w14:paraId="00212C26" w14:textId="77777777" w:rsidR="00DF14EB" w:rsidRDefault="00DF14EB" w:rsidP="00DF14EB">
            <w:pPr>
              <w:jc w:val="center"/>
              <w:rPr>
                <w:rFonts w:ascii="Times New Roman" w:hAnsi="Times New Roman" w:cs="Times New Roman"/>
              </w:rPr>
            </w:pPr>
            <w:r>
              <w:rPr>
                <w:rFonts w:ascii="Times New Roman" w:hAnsi="Times New Roman" w:cs="Times New Roman"/>
              </w:rPr>
              <w:t>16</w:t>
            </w:r>
          </w:p>
        </w:tc>
      </w:tr>
      <w:tr w:rsidR="00DF14EB" w:rsidRPr="00C57486" w14:paraId="0D384DC3" w14:textId="77777777" w:rsidTr="00DF14EB">
        <w:tc>
          <w:tcPr>
            <w:tcW w:w="1728" w:type="dxa"/>
          </w:tcPr>
          <w:p w14:paraId="1488B8A6"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July</w:t>
            </w:r>
          </w:p>
        </w:tc>
        <w:tc>
          <w:tcPr>
            <w:tcW w:w="2700" w:type="dxa"/>
            <w:shd w:val="clear" w:color="auto" w:fill="FFFFFF" w:themeFill="background1"/>
          </w:tcPr>
          <w:p w14:paraId="5C2063AB" w14:textId="77777777" w:rsidR="00DF14EB" w:rsidRPr="0062165C" w:rsidRDefault="00DF14EB" w:rsidP="00DF14EB">
            <w:pPr>
              <w:jc w:val="center"/>
              <w:rPr>
                <w:rFonts w:ascii="Times New Roman" w:hAnsi="Times New Roman" w:cs="Times New Roman"/>
              </w:rPr>
            </w:pPr>
            <w:r w:rsidRPr="0062165C">
              <w:rPr>
                <w:rFonts w:ascii="Times New Roman" w:hAnsi="Times New Roman" w:cs="Times New Roman"/>
              </w:rPr>
              <w:t>7</w:t>
            </w:r>
          </w:p>
        </w:tc>
        <w:tc>
          <w:tcPr>
            <w:tcW w:w="2700" w:type="dxa"/>
          </w:tcPr>
          <w:p w14:paraId="619C7F53" w14:textId="77777777" w:rsidR="00DF14EB" w:rsidRPr="0062165C" w:rsidRDefault="00DF14EB" w:rsidP="00DF14EB">
            <w:pPr>
              <w:jc w:val="center"/>
              <w:rPr>
                <w:rFonts w:ascii="Times New Roman" w:hAnsi="Times New Roman" w:cs="Times New Roman"/>
              </w:rPr>
            </w:pPr>
            <w:r w:rsidRPr="0062165C">
              <w:rPr>
                <w:rFonts w:ascii="Times New Roman" w:hAnsi="Times New Roman" w:cs="Times New Roman"/>
              </w:rPr>
              <w:t>14</w:t>
            </w:r>
          </w:p>
        </w:tc>
        <w:tc>
          <w:tcPr>
            <w:tcW w:w="1980" w:type="dxa"/>
          </w:tcPr>
          <w:p w14:paraId="4BCD8E42" w14:textId="77777777" w:rsidR="00DF14EB" w:rsidRPr="0062165C" w:rsidRDefault="00DF14EB" w:rsidP="00DF14EB">
            <w:pPr>
              <w:jc w:val="center"/>
              <w:rPr>
                <w:rFonts w:ascii="Times New Roman" w:hAnsi="Times New Roman" w:cs="Times New Roman"/>
              </w:rPr>
            </w:pPr>
            <w:r>
              <w:rPr>
                <w:rFonts w:ascii="Times New Roman" w:hAnsi="Times New Roman" w:cs="Times New Roman"/>
              </w:rPr>
              <w:t>16</w:t>
            </w:r>
          </w:p>
        </w:tc>
        <w:tc>
          <w:tcPr>
            <w:tcW w:w="2250" w:type="dxa"/>
          </w:tcPr>
          <w:p w14:paraId="27D76487" w14:textId="77777777" w:rsidR="00DF14EB" w:rsidRDefault="00DF14EB" w:rsidP="00DF14EB">
            <w:pPr>
              <w:jc w:val="center"/>
              <w:rPr>
                <w:rFonts w:ascii="Times New Roman" w:hAnsi="Times New Roman" w:cs="Times New Roman"/>
              </w:rPr>
            </w:pPr>
            <w:r>
              <w:rPr>
                <w:rFonts w:ascii="Times New Roman" w:hAnsi="Times New Roman" w:cs="Times New Roman"/>
              </w:rPr>
              <w:t>9</w:t>
            </w:r>
          </w:p>
        </w:tc>
      </w:tr>
      <w:tr w:rsidR="00DF14EB" w:rsidRPr="00C57486" w14:paraId="559F2E67" w14:textId="77777777" w:rsidTr="00DF14EB">
        <w:tc>
          <w:tcPr>
            <w:tcW w:w="1728" w:type="dxa"/>
          </w:tcPr>
          <w:p w14:paraId="440BE697"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August</w:t>
            </w:r>
          </w:p>
        </w:tc>
        <w:tc>
          <w:tcPr>
            <w:tcW w:w="2700" w:type="dxa"/>
            <w:shd w:val="clear" w:color="auto" w:fill="FFFFFF" w:themeFill="background1"/>
          </w:tcPr>
          <w:p w14:paraId="179A03E7" w14:textId="77777777" w:rsidR="00DF14EB" w:rsidRPr="0062165C" w:rsidRDefault="00DF14EB" w:rsidP="00DF14EB">
            <w:pPr>
              <w:jc w:val="center"/>
              <w:rPr>
                <w:rFonts w:ascii="Times New Roman" w:hAnsi="Times New Roman" w:cs="Times New Roman"/>
              </w:rPr>
            </w:pPr>
            <w:r w:rsidRPr="0062165C">
              <w:rPr>
                <w:rFonts w:ascii="Times New Roman" w:hAnsi="Times New Roman" w:cs="Times New Roman"/>
              </w:rPr>
              <w:t>13</w:t>
            </w:r>
          </w:p>
        </w:tc>
        <w:tc>
          <w:tcPr>
            <w:tcW w:w="2700" w:type="dxa"/>
          </w:tcPr>
          <w:p w14:paraId="0A946E9E" w14:textId="77777777" w:rsidR="00DF14EB" w:rsidRPr="0062165C" w:rsidRDefault="00DF14EB" w:rsidP="00DF14EB">
            <w:pPr>
              <w:jc w:val="center"/>
              <w:rPr>
                <w:rFonts w:ascii="Times New Roman" w:hAnsi="Times New Roman" w:cs="Times New Roman"/>
              </w:rPr>
            </w:pPr>
            <w:r w:rsidRPr="0062165C">
              <w:rPr>
                <w:rFonts w:ascii="Times New Roman" w:hAnsi="Times New Roman" w:cs="Times New Roman"/>
              </w:rPr>
              <w:t>9</w:t>
            </w:r>
          </w:p>
        </w:tc>
        <w:tc>
          <w:tcPr>
            <w:tcW w:w="1980" w:type="dxa"/>
          </w:tcPr>
          <w:p w14:paraId="7B6451A0" w14:textId="77777777" w:rsidR="00DF14EB" w:rsidRPr="0062165C" w:rsidRDefault="00DF14EB" w:rsidP="00DF14EB">
            <w:pPr>
              <w:jc w:val="center"/>
              <w:rPr>
                <w:rFonts w:ascii="Times New Roman" w:hAnsi="Times New Roman" w:cs="Times New Roman"/>
              </w:rPr>
            </w:pPr>
            <w:r>
              <w:rPr>
                <w:rFonts w:ascii="Times New Roman" w:hAnsi="Times New Roman" w:cs="Times New Roman"/>
              </w:rPr>
              <w:t>10</w:t>
            </w:r>
          </w:p>
        </w:tc>
        <w:tc>
          <w:tcPr>
            <w:tcW w:w="2250" w:type="dxa"/>
          </w:tcPr>
          <w:p w14:paraId="529C6A19" w14:textId="77777777" w:rsidR="00DF14EB" w:rsidRDefault="00DF14EB" w:rsidP="00DF14EB">
            <w:pPr>
              <w:jc w:val="center"/>
              <w:rPr>
                <w:rFonts w:ascii="Times New Roman" w:hAnsi="Times New Roman" w:cs="Times New Roman"/>
              </w:rPr>
            </w:pPr>
            <w:r>
              <w:rPr>
                <w:rFonts w:ascii="Times New Roman" w:hAnsi="Times New Roman" w:cs="Times New Roman"/>
              </w:rPr>
              <w:t>13</w:t>
            </w:r>
          </w:p>
        </w:tc>
      </w:tr>
      <w:tr w:rsidR="00DF14EB" w:rsidRPr="00C57486" w14:paraId="5BEB9173" w14:textId="77777777" w:rsidTr="00DF14EB">
        <w:tc>
          <w:tcPr>
            <w:tcW w:w="1728" w:type="dxa"/>
          </w:tcPr>
          <w:p w14:paraId="56C3FFC8"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September</w:t>
            </w:r>
          </w:p>
        </w:tc>
        <w:tc>
          <w:tcPr>
            <w:tcW w:w="2700" w:type="dxa"/>
            <w:shd w:val="clear" w:color="auto" w:fill="FFFFFF" w:themeFill="background1"/>
          </w:tcPr>
          <w:p w14:paraId="383877BE" w14:textId="77777777" w:rsidR="00DF14EB" w:rsidRPr="00F64340" w:rsidRDefault="00DF14EB" w:rsidP="00DF14EB">
            <w:pPr>
              <w:jc w:val="center"/>
              <w:rPr>
                <w:rFonts w:ascii="Times New Roman" w:hAnsi="Times New Roman" w:cs="Times New Roman"/>
              </w:rPr>
            </w:pPr>
            <w:r w:rsidRPr="00F64340">
              <w:rPr>
                <w:rFonts w:ascii="Times New Roman" w:hAnsi="Times New Roman" w:cs="Times New Roman"/>
              </w:rPr>
              <w:t>10</w:t>
            </w:r>
          </w:p>
        </w:tc>
        <w:tc>
          <w:tcPr>
            <w:tcW w:w="2700" w:type="dxa"/>
          </w:tcPr>
          <w:p w14:paraId="695696ED" w14:textId="77777777" w:rsidR="00DF14EB" w:rsidRPr="00F64340" w:rsidRDefault="00DF14EB" w:rsidP="00DF14EB">
            <w:pPr>
              <w:jc w:val="center"/>
              <w:rPr>
                <w:rFonts w:ascii="Times New Roman" w:hAnsi="Times New Roman" w:cs="Times New Roman"/>
              </w:rPr>
            </w:pPr>
            <w:r w:rsidRPr="00F64340">
              <w:rPr>
                <w:rFonts w:ascii="Times New Roman" w:hAnsi="Times New Roman" w:cs="Times New Roman"/>
              </w:rPr>
              <w:t>13</w:t>
            </w:r>
          </w:p>
        </w:tc>
        <w:tc>
          <w:tcPr>
            <w:tcW w:w="1980" w:type="dxa"/>
          </w:tcPr>
          <w:p w14:paraId="39E8F94F" w14:textId="77777777" w:rsidR="00DF14EB" w:rsidRPr="0062165C" w:rsidRDefault="00DF14EB" w:rsidP="00DF14EB">
            <w:pPr>
              <w:jc w:val="center"/>
              <w:rPr>
                <w:rFonts w:ascii="Times New Roman" w:hAnsi="Times New Roman" w:cs="Times New Roman"/>
              </w:rPr>
            </w:pPr>
            <w:r>
              <w:rPr>
                <w:rFonts w:ascii="Times New Roman" w:hAnsi="Times New Roman" w:cs="Times New Roman"/>
              </w:rPr>
              <w:t>5</w:t>
            </w:r>
          </w:p>
        </w:tc>
        <w:tc>
          <w:tcPr>
            <w:tcW w:w="2250" w:type="dxa"/>
          </w:tcPr>
          <w:p w14:paraId="39B1252A" w14:textId="77777777" w:rsidR="00DF14EB" w:rsidRDefault="00DF14EB" w:rsidP="00DF14EB">
            <w:pPr>
              <w:jc w:val="center"/>
              <w:rPr>
                <w:rFonts w:ascii="Times New Roman" w:hAnsi="Times New Roman" w:cs="Times New Roman"/>
              </w:rPr>
            </w:pPr>
            <w:r>
              <w:rPr>
                <w:rFonts w:ascii="Times New Roman" w:hAnsi="Times New Roman" w:cs="Times New Roman"/>
              </w:rPr>
              <w:t>7</w:t>
            </w:r>
          </w:p>
        </w:tc>
      </w:tr>
      <w:tr w:rsidR="00DF14EB" w:rsidRPr="00C57486" w14:paraId="2B0BC751" w14:textId="77777777" w:rsidTr="00DF14EB">
        <w:tc>
          <w:tcPr>
            <w:tcW w:w="1728" w:type="dxa"/>
          </w:tcPr>
          <w:p w14:paraId="7737D6C5"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 xml:space="preserve">October </w:t>
            </w:r>
          </w:p>
        </w:tc>
        <w:tc>
          <w:tcPr>
            <w:tcW w:w="2700" w:type="dxa"/>
            <w:shd w:val="clear" w:color="auto" w:fill="FFFFFF" w:themeFill="background1"/>
          </w:tcPr>
          <w:p w14:paraId="34373648" w14:textId="77777777" w:rsidR="00DF14EB" w:rsidRPr="003437F2" w:rsidRDefault="00DF14EB" w:rsidP="00DF14EB">
            <w:pPr>
              <w:jc w:val="center"/>
              <w:rPr>
                <w:rFonts w:ascii="Times New Roman" w:hAnsi="Times New Roman" w:cs="Times New Roman"/>
                <w:color w:val="FF0000"/>
              </w:rPr>
            </w:pPr>
            <w:r w:rsidRPr="003437F2">
              <w:rPr>
                <w:rFonts w:ascii="Times New Roman" w:hAnsi="Times New Roman" w:cs="Times New Roman"/>
                <w:color w:val="FF0000"/>
              </w:rPr>
              <w:t>9</w:t>
            </w:r>
          </w:p>
        </w:tc>
        <w:tc>
          <w:tcPr>
            <w:tcW w:w="2700" w:type="dxa"/>
          </w:tcPr>
          <w:p w14:paraId="452A4598" w14:textId="77777777" w:rsidR="00DF14EB" w:rsidRPr="003437F2" w:rsidRDefault="00DF14EB" w:rsidP="00DF14EB">
            <w:pPr>
              <w:jc w:val="center"/>
              <w:rPr>
                <w:rFonts w:ascii="Times New Roman" w:hAnsi="Times New Roman" w:cs="Times New Roman"/>
                <w:color w:val="FF0000"/>
              </w:rPr>
            </w:pPr>
            <w:r w:rsidRPr="003437F2">
              <w:rPr>
                <w:rFonts w:ascii="Times New Roman" w:hAnsi="Times New Roman" w:cs="Times New Roman"/>
                <w:color w:val="FF0000"/>
              </w:rPr>
              <w:t>13</w:t>
            </w:r>
          </w:p>
        </w:tc>
        <w:tc>
          <w:tcPr>
            <w:tcW w:w="1980" w:type="dxa"/>
          </w:tcPr>
          <w:p w14:paraId="01BC9F1B" w14:textId="77777777" w:rsidR="00DF14EB" w:rsidRPr="003437F2" w:rsidRDefault="00DF14EB" w:rsidP="00DF14EB">
            <w:pPr>
              <w:jc w:val="center"/>
              <w:rPr>
                <w:rFonts w:ascii="Times New Roman" w:hAnsi="Times New Roman" w:cs="Times New Roman"/>
                <w:color w:val="FF0000"/>
              </w:rPr>
            </w:pPr>
            <w:r w:rsidRPr="003437F2">
              <w:rPr>
                <w:rFonts w:ascii="Times New Roman" w:hAnsi="Times New Roman" w:cs="Times New Roman"/>
                <w:color w:val="FF0000"/>
              </w:rPr>
              <w:t>6</w:t>
            </w:r>
          </w:p>
        </w:tc>
        <w:tc>
          <w:tcPr>
            <w:tcW w:w="2250" w:type="dxa"/>
          </w:tcPr>
          <w:p w14:paraId="3C307BD7" w14:textId="77777777" w:rsidR="00DF14EB" w:rsidRPr="003437F2" w:rsidRDefault="00DF14EB" w:rsidP="00DF14EB">
            <w:pPr>
              <w:jc w:val="center"/>
              <w:rPr>
                <w:rFonts w:ascii="Times New Roman" w:hAnsi="Times New Roman" w:cs="Times New Roman"/>
                <w:color w:val="FF0000"/>
              </w:rPr>
            </w:pPr>
            <w:r w:rsidRPr="003437F2">
              <w:rPr>
                <w:rFonts w:ascii="Times New Roman" w:hAnsi="Times New Roman" w:cs="Times New Roman"/>
                <w:color w:val="FF0000"/>
              </w:rPr>
              <w:t>11</w:t>
            </w:r>
          </w:p>
        </w:tc>
      </w:tr>
      <w:tr w:rsidR="00DF14EB" w:rsidRPr="00C57486" w14:paraId="3649D990" w14:textId="77777777" w:rsidTr="00DF14EB">
        <w:tc>
          <w:tcPr>
            <w:tcW w:w="1728" w:type="dxa"/>
          </w:tcPr>
          <w:p w14:paraId="7DEA4198"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November</w:t>
            </w:r>
          </w:p>
        </w:tc>
        <w:tc>
          <w:tcPr>
            <w:tcW w:w="2700" w:type="dxa"/>
            <w:shd w:val="clear" w:color="auto" w:fill="FFFFFF" w:themeFill="background1"/>
          </w:tcPr>
          <w:p w14:paraId="1EE355E3" w14:textId="77777777" w:rsidR="00DF14EB" w:rsidRPr="00A87985" w:rsidRDefault="00DF14EB" w:rsidP="00DF14EB">
            <w:pPr>
              <w:jc w:val="center"/>
              <w:rPr>
                <w:rFonts w:ascii="Times New Roman" w:hAnsi="Times New Roman" w:cs="Times New Roman"/>
              </w:rPr>
            </w:pPr>
          </w:p>
        </w:tc>
        <w:tc>
          <w:tcPr>
            <w:tcW w:w="2700" w:type="dxa"/>
          </w:tcPr>
          <w:p w14:paraId="1262AE13" w14:textId="77777777" w:rsidR="00DF14EB" w:rsidRPr="00F64340" w:rsidRDefault="00DF14EB" w:rsidP="00DF14EB">
            <w:pPr>
              <w:jc w:val="center"/>
              <w:rPr>
                <w:rFonts w:ascii="Times New Roman" w:hAnsi="Times New Roman" w:cs="Times New Roman"/>
              </w:rPr>
            </w:pPr>
            <w:r w:rsidRPr="00F64340">
              <w:rPr>
                <w:rFonts w:ascii="Times New Roman" w:hAnsi="Times New Roman" w:cs="Times New Roman"/>
              </w:rPr>
              <w:t>13</w:t>
            </w:r>
          </w:p>
        </w:tc>
        <w:tc>
          <w:tcPr>
            <w:tcW w:w="1980" w:type="dxa"/>
          </w:tcPr>
          <w:p w14:paraId="6EBCC2C0" w14:textId="77777777" w:rsidR="00DF14EB" w:rsidRPr="0062165C" w:rsidRDefault="00DF14EB" w:rsidP="00DF14EB">
            <w:pPr>
              <w:jc w:val="center"/>
              <w:rPr>
                <w:rFonts w:ascii="Times New Roman" w:hAnsi="Times New Roman" w:cs="Times New Roman"/>
              </w:rPr>
            </w:pPr>
            <w:r>
              <w:rPr>
                <w:rFonts w:ascii="Times New Roman" w:hAnsi="Times New Roman" w:cs="Times New Roman"/>
              </w:rPr>
              <w:t>14</w:t>
            </w:r>
          </w:p>
        </w:tc>
        <w:tc>
          <w:tcPr>
            <w:tcW w:w="2250" w:type="dxa"/>
          </w:tcPr>
          <w:p w14:paraId="5A883443" w14:textId="77777777" w:rsidR="00DF14EB" w:rsidRDefault="00DF14EB" w:rsidP="00DF14EB">
            <w:pPr>
              <w:jc w:val="center"/>
              <w:rPr>
                <w:rFonts w:ascii="Times New Roman" w:hAnsi="Times New Roman" w:cs="Times New Roman"/>
              </w:rPr>
            </w:pPr>
            <w:r>
              <w:rPr>
                <w:rFonts w:ascii="Times New Roman" w:hAnsi="Times New Roman" w:cs="Times New Roman"/>
              </w:rPr>
              <w:t>5</w:t>
            </w:r>
          </w:p>
        </w:tc>
      </w:tr>
      <w:tr w:rsidR="00DF14EB" w:rsidRPr="00C57486" w14:paraId="1E611893" w14:textId="77777777" w:rsidTr="00DF14EB">
        <w:tc>
          <w:tcPr>
            <w:tcW w:w="1728" w:type="dxa"/>
          </w:tcPr>
          <w:p w14:paraId="4A2C4061"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December</w:t>
            </w:r>
          </w:p>
        </w:tc>
        <w:tc>
          <w:tcPr>
            <w:tcW w:w="2700" w:type="dxa"/>
            <w:shd w:val="clear" w:color="auto" w:fill="FFFFFF" w:themeFill="background1"/>
          </w:tcPr>
          <w:p w14:paraId="1EAEA5A1" w14:textId="77777777" w:rsidR="00DF14EB" w:rsidRPr="00A87985" w:rsidRDefault="00DF14EB" w:rsidP="00DF14EB">
            <w:pPr>
              <w:jc w:val="center"/>
              <w:rPr>
                <w:rFonts w:ascii="Times New Roman" w:hAnsi="Times New Roman" w:cs="Times New Roman"/>
              </w:rPr>
            </w:pPr>
          </w:p>
        </w:tc>
        <w:tc>
          <w:tcPr>
            <w:tcW w:w="2700" w:type="dxa"/>
          </w:tcPr>
          <w:p w14:paraId="2D14C38B" w14:textId="77777777" w:rsidR="00DF14EB" w:rsidRPr="00F64340" w:rsidRDefault="00DF14EB" w:rsidP="00DF14EB">
            <w:pPr>
              <w:jc w:val="center"/>
              <w:rPr>
                <w:rFonts w:ascii="Times New Roman" w:hAnsi="Times New Roman" w:cs="Times New Roman"/>
              </w:rPr>
            </w:pPr>
            <w:r w:rsidRPr="00F64340">
              <w:rPr>
                <w:rFonts w:ascii="Times New Roman" w:hAnsi="Times New Roman" w:cs="Times New Roman"/>
              </w:rPr>
              <w:t>7</w:t>
            </w:r>
          </w:p>
        </w:tc>
        <w:tc>
          <w:tcPr>
            <w:tcW w:w="1980" w:type="dxa"/>
          </w:tcPr>
          <w:p w14:paraId="109E6BDD" w14:textId="77777777" w:rsidR="00DF14EB" w:rsidRPr="0062165C" w:rsidRDefault="00DF14EB" w:rsidP="00DF14EB">
            <w:pPr>
              <w:jc w:val="center"/>
              <w:rPr>
                <w:rFonts w:ascii="Times New Roman" w:hAnsi="Times New Roman" w:cs="Times New Roman"/>
              </w:rPr>
            </w:pPr>
            <w:r>
              <w:rPr>
                <w:rFonts w:ascii="Times New Roman" w:hAnsi="Times New Roman" w:cs="Times New Roman"/>
              </w:rPr>
              <w:t>17</w:t>
            </w:r>
          </w:p>
        </w:tc>
        <w:tc>
          <w:tcPr>
            <w:tcW w:w="2250" w:type="dxa"/>
          </w:tcPr>
          <w:p w14:paraId="289CB1E3" w14:textId="77777777" w:rsidR="00DF14EB" w:rsidRDefault="00DF14EB" w:rsidP="00DF14EB">
            <w:pPr>
              <w:jc w:val="center"/>
              <w:rPr>
                <w:rFonts w:ascii="Times New Roman" w:hAnsi="Times New Roman" w:cs="Times New Roman"/>
              </w:rPr>
            </w:pPr>
            <w:r>
              <w:rPr>
                <w:rFonts w:ascii="Times New Roman" w:hAnsi="Times New Roman" w:cs="Times New Roman"/>
              </w:rPr>
              <w:t>13</w:t>
            </w:r>
          </w:p>
        </w:tc>
      </w:tr>
      <w:tr w:rsidR="00DF14EB" w:rsidRPr="00A87985" w14:paraId="0BC4DC33" w14:textId="77777777" w:rsidTr="00DF14EB">
        <w:trPr>
          <w:trHeight w:val="70"/>
        </w:trPr>
        <w:tc>
          <w:tcPr>
            <w:tcW w:w="1728" w:type="dxa"/>
          </w:tcPr>
          <w:p w14:paraId="0DF88158" w14:textId="77777777" w:rsidR="00DF14EB" w:rsidRPr="00A87985" w:rsidRDefault="00DF14EB" w:rsidP="00DF14EB">
            <w:pPr>
              <w:jc w:val="center"/>
              <w:rPr>
                <w:rFonts w:ascii="Times New Roman" w:hAnsi="Times New Roman" w:cs="Times New Roman"/>
              </w:rPr>
            </w:pPr>
          </w:p>
        </w:tc>
        <w:tc>
          <w:tcPr>
            <w:tcW w:w="2700" w:type="dxa"/>
          </w:tcPr>
          <w:p w14:paraId="1186BA74" w14:textId="77777777" w:rsidR="00DF14EB" w:rsidRPr="00A87985" w:rsidRDefault="00DF14EB" w:rsidP="00DF14EB">
            <w:pPr>
              <w:rPr>
                <w:rFonts w:ascii="Times New Roman" w:hAnsi="Times New Roman" w:cs="Times New Roman"/>
                <w:b/>
                <w:bCs/>
              </w:rPr>
            </w:pPr>
          </w:p>
        </w:tc>
        <w:tc>
          <w:tcPr>
            <w:tcW w:w="2700" w:type="dxa"/>
          </w:tcPr>
          <w:p w14:paraId="78ABB16E" w14:textId="77777777" w:rsidR="00DF14EB" w:rsidRPr="00A87985" w:rsidRDefault="00DF14EB" w:rsidP="00DF14EB">
            <w:pPr>
              <w:rPr>
                <w:rFonts w:ascii="Times New Roman" w:hAnsi="Times New Roman" w:cs="Times New Roman"/>
                <w:b/>
                <w:bCs/>
              </w:rPr>
            </w:pPr>
          </w:p>
        </w:tc>
        <w:tc>
          <w:tcPr>
            <w:tcW w:w="1980" w:type="dxa"/>
          </w:tcPr>
          <w:p w14:paraId="6DC2B920" w14:textId="77777777" w:rsidR="00DF14EB" w:rsidRPr="00A87985" w:rsidRDefault="00DF14EB" w:rsidP="00DF14EB">
            <w:pPr>
              <w:rPr>
                <w:rFonts w:ascii="Times New Roman" w:hAnsi="Times New Roman" w:cs="Times New Roman"/>
                <w:b/>
                <w:bCs/>
              </w:rPr>
            </w:pPr>
          </w:p>
        </w:tc>
        <w:tc>
          <w:tcPr>
            <w:tcW w:w="2250" w:type="dxa"/>
          </w:tcPr>
          <w:p w14:paraId="6244FDAE" w14:textId="77777777" w:rsidR="00DF14EB" w:rsidRPr="00A87985" w:rsidRDefault="00DF14EB" w:rsidP="00DF14EB">
            <w:pPr>
              <w:rPr>
                <w:rFonts w:ascii="Times New Roman" w:hAnsi="Times New Roman" w:cs="Times New Roman"/>
                <w:b/>
                <w:bCs/>
              </w:rPr>
            </w:pPr>
          </w:p>
        </w:tc>
      </w:tr>
      <w:tr w:rsidR="00DF14EB" w:rsidRPr="00A87985" w14:paraId="3D5FEC0D" w14:textId="77777777" w:rsidTr="00DF14EB">
        <w:trPr>
          <w:trHeight w:val="70"/>
        </w:trPr>
        <w:tc>
          <w:tcPr>
            <w:tcW w:w="1728" w:type="dxa"/>
          </w:tcPr>
          <w:p w14:paraId="1A4037CB"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Total</w:t>
            </w:r>
          </w:p>
        </w:tc>
        <w:tc>
          <w:tcPr>
            <w:tcW w:w="2700" w:type="dxa"/>
          </w:tcPr>
          <w:p w14:paraId="2CA9211E" w14:textId="77777777" w:rsidR="00DF14EB" w:rsidRPr="00A87985" w:rsidRDefault="00DF14EB" w:rsidP="00DF14EB">
            <w:pPr>
              <w:jc w:val="center"/>
              <w:rPr>
                <w:rFonts w:ascii="Times New Roman" w:hAnsi="Times New Roman" w:cs="Times New Roman"/>
                <w:b/>
                <w:bCs/>
              </w:rPr>
            </w:pPr>
            <w:r>
              <w:rPr>
                <w:rFonts w:ascii="Times New Roman" w:hAnsi="Times New Roman" w:cs="Times New Roman"/>
                <w:b/>
                <w:bCs/>
              </w:rPr>
              <w:t>95</w:t>
            </w:r>
          </w:p>
        </w:tc>
        <w:tc>
          <w:tcPr>
            <w:tcW w:w="2700" w:type="dxa"/>
          </w:tcPr>
          <w:p w14:paraId="6F68427A" w14:textId="77777777" w:rsidR="00DF14EB" w:rsidRPr="00A87985" w:rsidRDefault="00DF14EB" w:rsidP="00DF14EB">
            <w:pPr>
              <w:jc w:val="center"/>
              <w:rPr>
                <w:rFonts w:ascii="Times New Roman" w:hAnsi="Times New Roman" w:cs="Times New Roman"/>
                <w:b/>
                <w:bCs/>
              </w:rPr>
            </w:pPr>
            <w:r w:rsidRPr="00A87985">
              <w:rPr>
                <w:rFonts w:ascii="Times New Roman" w:hAnsi="Times New Roman" w:cs="Times New Roman"/>
                <w:b/>
                <w:bCs/>
              </w:rPr>
              <w:t>141</w:t>
            </w:r>
          </w:p>
        </w:tc>
        <w:tc>
          <w:tcPr>
            <w:tcW w:w="1980" w:type="dxa"/>
          </w:tcPr>
          <w:p w14:paraId="0DCB4692" w14:textId="77777777" w:rsidR="00DF14EB" w:rsidRPr="00A87985" w:rsidRDefault="00DF14EB" w:rsidP="00DF14EB">
            <w:pPr>
              <w:jc w:val="center"/>
              <w:rPr>
                <w:rFonts w:ascii="Times New Roman" w:hAnsi="Times New Roman" w:cs="Times New Roman"/>
                <w:b/>
                <w:bCs/>
              </w:rPr>
            </w:pPr>
            <w:r>
              <w:rPr>
                <w:rFonts w:ascii="Times New Roman" w:hAnsi="Times New Roman" w:cs="Times New Roman"/>
                <w:b/>
                <w:bCs/>
              </w:rPr>
              <w:t>130</w:t>
            </w:r>
          </w:p>
        </w:tc>
        <w:tc>
          <w:tcPr>
            <w:tcW w:w="2250" w:type="dxa"/>
          </w:tcPr>
          <w:p w14:paraId="4A5F1971" w14:textId="77777777" w:rsidR="00DF14EB" w:rsidRPr="00A87985" w:rsidRDefault="00DF14EB" w:rsidP="00DF14EB">
            <w:pPr>
              <w:jc w:val="center"/>
              <w:rPr>
                <w:rFonts w:ascii="Times New Roman" w:hAnsi="Times New Roman" w:cs="Times New Roman"/>
                <w:b/>
                <w:bCs/>
              </w:rPr>
            </w:pPr>
            <w:r>
              <w:rPr>
                <w:rFonts w:ascii="Times New Roman" w:hAnsi="Times New Roman" w:cs="Times New Roman"/>
                <w:b/>
                <w:bCs/>
              </w:rPr>
              <w:t>106</w:t>
            </w:r>
          </w:p>
        </w:tc>
      </w:tr>
    </w:tbl>
    <w:p w14:paraId="0E35CD86" w14:textId="77777777" w:rsidR="002E04D5" w:rsidRDefault="002E04D5" w:rsidP="00117C7F">
      <w:pPr>
        <w:rPr>
          <w:rFonts w:ascii="Times New Roman" w:hAnsi="Times New Roman" w:cs="Times New Roman"/>
          <w:i/>
        </w:rPr>
      </w:pPr>
    </w:p>
    <w:p w14:paraId="2767CB86" w14:textId="77777777" w:rsidR="002E04D5" w:rsidRDefault="002E04D5" w:rsidP="00117C7F">
      <w:pPr>
        <w:rPr>
          <w:rFonts w:ascii="Times New Roman" w:hAnsi="Times New Roman" w:cs="Times New Roman"/>
          <w:i/>
        </w:rPr>
      </w:pPr>
    </w:p>
    <w:p w14:paraId="5D6FD404" w14:textId="77777777" w:rsidR="002E04D5" w:rsidRDefault="002E04D5" w:rsidP="00117C7F">
      <w:pPr>
        <w:rPr>
          <w:rFonts w:ascii="Times New Roman" w:hAnsi="Times New Roman" w:cs="Times New Roman"/>
          <w:i/>
        </w:rPr>
      </w:pPr>
    </w:p>
    <w:p w14:paraId="08E50CD3" w14:textId="77777777" w:rsidR="002E04D5" w:rsidRDefault="002E04D5" w:rsidP="00117C7F">
      <w:pPr>
        <w:rPr>
          <w:rFonts w:ascii="Times New Roman" w:hAnsi="Times New Roman" w:cs="Times New Roman"/>
          <w:i/>
        </w:rPr>
      </w:pPr>
    </w:p>
    <w:p w14:paraId="16FEA5B1" w14:textId="77777777" w:rsidR="002E04D5" w:rsidRDefault="002E04D5" w:rsidP="00117C7F">
      <w:pPr>
        <w:rPr>
          <w:rFonts w:ascii="Times New Roman" w:hAnsi="Times New Roman" w:cs="Times New Roman"/>
          <w:i/>
        </w:rPr>
      </w:pPr>
    </w:p>
    <w:p w14:paraId="16B3F2AB" w14:textId="77777777" w:rsidR="002E04D5" w:rsidRDefault="002E04D5" w:rsidP="00117C7F">
      <w:pPr>
        <w:rPr>
          <w:rFonts w:ascii="Times New Roman" w:hAnsi="Times New Roman" w:cs="Times New Roman"/>
          <w:i/>
        </w:rPr>
      </w:pPr>
    </w:p>
    <w:p w14:paraId="67263C48" w14:textId="77777777" w:rsidR="002E04D5" w:rsidRDefault="002E04D5" w:rsidP="00117C7F">
      <w:pPr>
        <w:rPr>
          <w:rFonts w:ascii="Times New Roman" w:hAnsi="Times New Roman" w:cs="Times New Roman"/>
          <w:i/>
        </w:rPr>
      </w:pPr>
    </w:p>
    <w:p w14:paraId="72F87C87" w14:textId="77777777" w:rsidR="002E04D5" w:rsidRDefault="002E04D5" w:rsidP="00117C7F">
      <w:pPr>
        <w:rPr>
          <w:rFonts w:ascii="Times New Roman" w:hAnsi="Times New Roman" w:cs="Times New Roman"/>
          <w:i/>
        </w:rPr>
      </w:pPr>
    </w:p>
    <w:p w14:paraId="287074F9" w14:textId="77777777" w:rsidR="00024533" w:rsidRDefault="00024533" w:rsidP="00117C7F">
      <w:pPr>
        <w:rPr>
          <w:rFonts w:ascii="Times New Roman" w:hAnsi="Times New Roman" w:cs="Times New Roman"/>
          <w:b/>
          <w:bCs/>
          <w:iCs/>
        </w:rPr>
      </w:pPr>
    </w:p>
    <w:p w14:paraId="3E350589" w14:textId="77777777" w:rsidR="00024533" w:rsidRDefault="00024533" w:rsidP="00117C7F">
      <w:pPr>
        <w:rPr>
          <w:rFonts w:ascii="Times New Roman" w:hAnsi="Times New Roman" w:cs="Times New Roman"/>
          <w:b/>
          <w:bCs/>
          <w:iCs/>
        </w:rPr>
      </w:pPr>
    </w:p>
    <w:p w14:paraId="20D169CC" w14:textId="77777777" w:rsidR="00024533" w:rsidRDefault="00024533" w:rsidP="00117C7F">
      <w:pPr>
        <w:rPr>
          <w:rFonts w:ascii="Times New Roman" w:hAnsi="Times New Roman" w:cs="Times New Roman"/>
          <w:b/>
          <w:bCs/>
          <w:iCs/>
        </w:rPr>
      </w:pPr>
    </w:p>
    <w:p w14:paraId="1CF58390" w14:textId="77777777" w:rsidR="00024533" w:rsidRDefault="00024533" w:rsidP="00117C7F">
      <w:pPr>
        <w:rPr>
          <w:rFonts w:ascii="Times New Roman" w:hAnsi="Times New Roman" w:cs="Times New Roman"/>
          <w:b/>
          <w:bCs/>
          <w:iCs/>
        </w:rPr>
      </w:pPr>
    </w:p>
    <w:p w14:paraId="49AC3128" w14:textId="77777777" w:rsidR="00024533" w:rsidRDefault="00024533" w:rsidP="00117C7F">
      <w:pPr>
        <w:rPr>
          <w:rFonts w:ascii="Times New Roman" w:hAnsi="Times New Roman" w:cs="Times New Roman"/>
          <w:b/>
          <w:bCs/>
          <w:iCs/>
        </w:rPr>
      </w:pPr>
    </w:p>
    <w:p w14:paraId="44FE3833" w14:textId="77777777" w:rsidR="00024533" w:rsidRDefault="00024533" w:rsidP="00117C7F">
      <w:pPr>
        <w:rPr>
          <w:rFonts w:ascii="Times New Roman" w:hAnsi="Times New Roman" w:cs="Times New Roman"/>
          <w:b/>
          <w:bCs/>
          <w:iCs/>
        </w:rPr>
      </w:pPr>
    </w:p>
    <w:p w14:paraId="3010A75B" w14:textId="77777777" w:rsidR="00BC52A7" w:rsidRDefault="00BC52A7" w:rsidP="00325DF7">
      <w:pPr>
        <w:rPr>
          <w:rFonts w:ascii="Times New Roman" w:hAnsi="Times New Roman" w:cs="Times New Roman"/>
          <w:i/>
        </w:rPr>
      </w:pPr>
    </w:p>
    <w:p w14:paraId="02E51C1F" w14:textId="2A747322" w:rsidR="00BC52A7" w:rsidRDefault="00BC52A7" w:rsidP="00325DF7">
      <w:pPr>
        <w:rPr>
          <w:rFonts w:ascii="Times New Roman" w:hAnsi="Times New Roman" w:cs="Times New Roman"/>
          <w:i/>
        </w:rPr>
      </w:pPr>
    </w:p>
    <w:p w14:paraId="507196BA" w14:textId="30B030F7" w:rsidR="00BC52A7" w:rsidRDefault="00BC52A7" w:rsidP="00325DF7">
      <w:pPr>
        <w:rPr>
          <w:rFonts w:ascii="Times New Roman" w:hAnsi="Times New Roman" w:cs="Times New Roman"/>
          <w:i/>
        </w:rPr>
      </w:pPr>
    </w:p>
    <w:p w14:paraId="725353F0" w14:textId="01C800B9" w:rsidR="00BC52A7" w:rsidRDefault="00BC52A7" w:rsidP="00325DF7">
      <w:pPr>
        <w:rPr>
          <w:rFonts w:ascii="Times New Roman" w:hAnsi="Times New Roman" w:cs="Times New Roman"/>
          <w:i/>
        </w:rPr>
      </w:pPr>
    </w:p>
    <w:p w14:paraId="1B96320E" w14:textId="26181561" w:rsidR="00C41FE1" w:rsidRPr="00CE4C5B" w:rsidRDefault="00C41FE1" w:rsidP="00E51352">
      <w:pPr>
        <w:rPr>
          <w:rFonts w:ascii="Times New Roman" w:hAnsi="Times New Roman" w:cs="Times New Roman"/>
          <w:iCs/>
          <w:color w:val="333333"/>
        </w:rPr>
      </w:pPr>
    </w:p>
    <w:sectPr w:rsidR="00C41FE1" w:rsidRPr="00CE4C5B" w:rsidSect="005E61C3">
      <w:footerReference w:type="even" r:id="rId8"/>
      <w:footerReference w:type="default" r:id="rId9"/>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1D24" w14:textId="77777777" w:rsidR="00917F5C" w:rsidRDefault="00917F5C" w:rsidP="00312ABC">
      <w:r>
        <w:separator/>
      </w:r>
    </w:p>
  </w:endnote>
  <w:endnote w:type="continuationSeparator" w:id="0">
    <w:p w14:paraId="080CFEFC" w14:textId="77777777" w:rsidR="00917F5C" w:rsidRDefault="00917F5C" w:rsidP="0031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5">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0BD2" w14:textId="77777777" w:rsidR="00562BC6" w:rsidRDefault="00562BC6" w:rsidP="001E3A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BD4596" w14:textId="77777777" w:rsidR="00562BC6" w:rsidRDefault="00562BC6" w:rsidP="00562B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E9A0" w14:textId="77777777" w:rsidR="00562BC6" w:rsidRDefault="00562BC6" w:rsidP="001E3A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C5F">
      <w:rPr>
        <w:rStyle w:val="PageNumber"/>
        <w:noProof/>
      </w:rPr>
      <w:t>1</w:t>
    </w:r>
    <w:r>
      <w:rPr>
        <w:rStyle w:val="PageNumber"/>
      </w:rPr>
      <w:fldChar w:fldCharType="end"/>
    </w:r>
  </w:p>
  <w:p w14:paraId="168C5A06" w14:textId="1942FFE6" w:rsidR="00562BC6" w:rsidRDefault="00562BC6" w:rsidP="00FE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D972" w14:textId="77777777" w:rsidR="00917F5C" w:rsidRDefault="00917F5C" w:rsidP="00312ABC">
      <w:r>
        <w:separator/>
      </w:r>
    </w:p>
  </w:footnote>
  <w:footnote w:type="continuationSeparator" w:id="0">
    <w:p w14:paraId="0174F80E" w14:textId="77777777" w:rsidR="00917F5C" w:rsidRDefault="00917F5C" w:rsidP="0031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FE9"/>
    <w:multiLevelType w:val="hybridMultilevel"/>
    <w:tmpl w:val="144E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7287"/>
    <w:multiLevelType w:val="hybridMultilevel"/>
    <w:tmpl w:val="F12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5787A"/>
    <w:multiLevelType w:val="hybridMultilevel"/>
    <w:tmpl w:val="5A88B0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7D318F"/>
    <w:multiLevelType w:val="hybridMultilevel"/>
    <w:tmpl w:val="0A608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7D44AC9"/>
    <w:multiLevelType w:val="hybridMultilevel"/>
    <w:tmpl w:val="048607A4"/>
    <w:lvl w:ilvl="0" w:tplc="9B628530">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10612"/>
    <w:multiLevelType w:val="hybridMultilevel"/>
    <w:tmpl w:val="2B68BD3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43B744E"/>
    <w:multiLevelType w:val="multilevel"/>
    <w:tmpl w:val="5834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D5CEB"/>
    <w:multiLevelType w:val="multilevel"/>
    <w:tmpl w:val="DBB0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833B4"/>
    <w:multiLevelType w:val="hybridMultilevel"/>
    <w:tmpl w:val="8C14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84129"/>
    <w:multiLevelType w:val="multilevel"/>
    <w:tmpl w:val="23D8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E77AD3"/>
    <w:multiLevelType w:val="hybridMultilevel"/>
    <w:tmpl w:val="0B6A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923CAB"/>
    <w:multiLevelType w:val="hybridMultilevel"/>
    <w:tmpl w:val="8360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72E84"/>
    <w:multiLevelType w:val="hybridMultilevel"/>
    <w:tmpl w:val="67C8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61EE4"/>
    <w:multiLevelType w:val="hybridMultilevel"/>
    <w:tmpl w:val="8608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E7B11"/>
    <w:multiLevelType w:val="multilevel"/>
    <w:tmpl w:val="1684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5955AB"/>
    <w:multiLevelType w:val="hybridMultilevel"/>
    <w:tmpl w:val="A53A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615F3A"/>
    <w:multiLevelType w:val="hybridMultilevel"/>
    <w:tmpl w:val="EFA0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D26A3"/>
    <w:multiLevelType w:val="multilevel"/>
    <w:tmpl w:val="E020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84B86"/>
    <w:multiLevelType w:val="hybridMultilevel"/>
    <w:tmpl w:val="0DDE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07554"/>
    <w:multiLevelType w:val="hybridMultilevel"/>
    <w:tmpl w:val="C01EB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97589"/>
    <w:multiLevelType w:val="hybridMultilevel"/>
    <w:tmpl w:val="92DE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16A2A"/>
    <w:multiLevelType w:val="hybridMultilevel"/>
    <w:tmpl w:val="638C56E8"/>
    <w:lvl w:ilvl="0" w:tplc="526C8D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F4BCF"/>
    <w:multiLevelType w:val="hybridMultilevel"/>
    <w:tmpl w:val="1F48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C2078"/>
    <w:multiLevelType w:val="hybridMultilevel"/>
    <w:tmpl w:val="B7ACB2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EFC4D6C"/>
    <w:multiLevelType w:val="multilevel"/>
    <w:tmpl w:val="D206D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C7BFE"/>
    <w:multiLevelType w:val="hybridMultilevel"/>
    <w:tmpl w:val="2EE6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6"/>
  </w:num>
  <w:num w:numId="4">
    <w:abstractNumId w:val="9"/>
  </w:num>
  <w:num w:numId="5">
    <w:abstractNumId w:val="0"/>
  </w:num>
  <w:num w:numId="6">
    <w:abstractNumId w:val="23"/>
  </w:num>
  <w:num w:numId="7">
    <w:abstractNumId w:val="5"/>
  </w:num>
  <w:num w:numId="8">
    <w:abstractNumId w:val="2"/>
  </w:num>
  <w:num w:numId="9">
    <w:abstractNumId w:val="25"/>
  </w:num>
  <w:num w:numId="10">
    <w:abstractNumId w:val="13"/>
  </w:num>
  <w:num w:numId="11">
    <w:abstractNumId w:val="20"/>
  </w:num>
  <w:num w:numId="12">
    <w:abstractNumId w:val="18"/>
  </w:num>
  <w:num w:numId="13">
    <w:abstractNumId w:val="22"/>
  </w:num>
  <w:num w:numId="14">
    <w:abstractNumId w:val="1"/>
  </w:num>
  <w:num w:numId="15">
    <w:abstractNumId w:val="8"/>
  </w:num>
  <w:num w:numId="16">
    <w:abstractNumId w:val="12"/>
  </w:num>
  <w:num w:numId="17">
    <w:abstractNumId w:val="3"/>
  </w:num>
  <w:num w:numId="18">
    <w:abstractNumId w:val="19"/>
  </w:num>
  <w:num w:numId="19">
    <w:abstractNumId w:val="15"/>
  </w:num>
  <w:num w:numId="20">
    <w:abstractNumId w:val="10"/>
  </w:num>
  <w:num w:numId="21">
    <w:abstractNumId w:val="7"/>
  </w:num>
  <w:num w:numId="22">
    <w:abstractNumId w:val="21"/>
  </w:num>
  <w:num w:numId="23">
    <w:abstractNumId w:val="4"/>
  </w:num>
  <w:num w:numId="24">
    <w:abstractNumId w:val="14"/>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E14"/>
    <w:rsid w:val="00001AB4"/>
    <w:rsid w:val="000024AE"/>
    <w:rsid w:val="00002852"/>
    <w:rsid w:val="00017CB2"/>
    <w:rsid w:val="00021745"/>
    <w:rsid w:val="00024533"/>
    <w:rsid w:val="000720C5"/>
    <w:rsid w:val="0007460E"/>
    <w:rsid w:val="00095958"/>
    <w:rsid w:val="00095FEA"/>
    <w:rsid w:val="000A74A4"/>
    <w:rsid w:val="000B2C91"/>
    <w:rsid w:val="000B6446"/>
    <w:rsid w:val="000C4328"/>
    <w:rsid w:val="00100CAE"/>
    <w:rsid w:val="00117C7F"/>
    <w:rsid w:val="001311A4"/>
    <w:rsid w:val="001319C3"/>
    <w:rsid w:val="00144A3E"/>
    <w:rsid w:val="001524EE"/>
    <w:rsid w:val="0015752B"/>
    <w:rsid w:val="00157852"/>
    <w:rsid w:val="00164A79"/>
    <w:rsid w:val="00167065"/>
    <w:rsid w:val="00192217"/>
    <w:rsid w:val="00192F9F"/>
    <w:rsid w:val="001A1A5F"/>
    <w:rsid w:val="001A6BEE"/>
    <w:rsid w:val="001B1DEF"/>
    <w:rsid w:val="001B4257"/>
    <w:rsid w:val="001B5140"/>
    <w:rsid w:val="001E2316"/>
    <w:rsid w:val="001E3A5B"/>
    <w:rsid w:val="001F09F5"/>
    <w:rsid w:val="002035F6"/>
    <w:rsid w:val="00203980"/>
    <w:rsid w:val="00235D59"/>
    <w:rsid w:val="00240C20"/>
    <w:rsid w:val="00266D92"/>
    <w:rsid w:val="002679D2"/>
    <w:rsid w:val="00282532"/>
    <w:rsid w:val="002876FC"/>
    <w:rsid w:val="002905FA"/>
    <w:rsid w:val="00296973"/>
    <w:rsid w:val="002A6AEE"/>
    <w:rsid w:val="002B00B6"/>
    <w:rsid w:val="002B074E"/>
    <w:rsid w:val="002D23BB"/>
    <w:rsid w:val="002D4072"/>
    <w:rsid w:val="002E04D5"/>
    <w:rsid w:val="002F1BAC"/>
    <w:rsid w:val="002F49ED"/>
    <w:rsid w:val="00312ABC"/>
    <w:rsid w:val="00313D23"/>
    <w:rsid w:val="00325582"/>
    <w:rsid w:val="00325DF7"/>
    <w:rsid w:val="003369F6"/>
    <w:rsid w:val="003437F2"/>
    <w:rsid w:val="00347829"/>
    <w:rsid w:val="00350E88"/>
    <w:rsid w:val="00356391"/>
    <w:rsid w:val="003B4278"/>
    <w:rsid w:val="003D1E41"/>
    <w:rsid w:val="003D7DDF"/>
    <w:rsid w:val="003E1F0C"/>
    <w:rsid w:val="003E2B6B"/>
    <w:rsid w:val="003F0A15"/>
    <w:rsid w:val="003F3420"/>
    <w:rsid w:val="003F5DA4"/>
    <w:rsid w:val="0041266F"/>
    <w:rsid w:val="00414669"/>
    <w:rsid w:val="0042246C"/>
    <w:rsid w:val="004364F4"/>
    <w:rsid w:val="004429A8"/>
    <w:rsid w:val="00445180"/>
    <w:rsid w:val="00445CBD"/>
    <w:rsid w:val="00450E31"/>
    <w:rsid w:val="00454423"/>
    <w:rsid w:val="0046091C"/>
    <w:rsid w:val="0047614A"/>
    <w:rsid w:val="00481B2E"/>
    <w:rsid w:val="00490B58"/>
    <w:rsid w:val="00495AEA"/>
    <w:rsid w:val="004A5FFF"/>
    <w:rsid w:val="004C2DF6"/>
    <w:rsid w:val="004C7E14"/>
    <w:rsid w:val="004D58F6"/>
    <w:rsid w:val="004F2E18"/>
    <w:rsid w:val="00513173"/>
    <w:rsid w:val="00545681"/>
    <w:rsid w:val="005459C2"/>
    <w:rsid w:val="00551B07"/>
    <w:rsid w:val="00552444"/>
    <w:rsid w:val="00562BC6"/>
    <w:rsid w:val="0056382E"/>
    <w:rsid w:val="00570D17"/>
    <w:rsid w:val="005732FF"/>
    <w:rsid w:val="005922CF"/>
    <w:rsid w:val="005A44F6"/>
    <w:rsid w:val="005D5849"/>
    <w:rsid w:val="005E42DE"/>
    <w:rsid w:val="005E61C3"/>
    <w:rsid w:val="005F4E9D"/>
    <w:rsid w:val="0062165C"/>
    <w:rsid w:val="00624D77"/>
    <w:rsid w:val="00630D90"/>
    <w:rsid w:val="00631E50"/>
    <w:rsid w:val="00632686"/>
    <w:rsid w:val="00637845"/>
    <w:rsid w:val="00643157"/>
    <w:rsid w:val="00645619"/>
    <w:rsid w:val="006566BE"/>
    <w:rsid w:val="006618D7"/>
    <w:rsid w:val="00674E58"/>
    <w:rsid w:val="006923A7"/>
    <w:rsid w:val="006B1FDB"/>
    <w:rsid w:val="006E13E8"/>
    <w:rsid w:val="006E1A15"/>
    <w:rsid w:val="006E4E0C"/>
    <w:rsid w:val="00724189"/>
    <w:rsid w:val="00733C2E"/>
    <w:rsid w:val="00735A72"/>
    <w:rsid w:val="00737B25"/>
    <w:rsid w:val="00771FF6"/>
    <w:rsid w:val="00784A51"/>
    <w:rsid w:val="007A7EA4"/>
    <w:rsid w:val="007B0D16"/>
    <w:rsid w:val="007B151C"/>
    <w:rsid w:val="007E5F7B"/>
    <w:rsid w:val="007F1909"/>
    <w:rsid w:val="007F3810"/>
    <w:rsid w:val="00803D79"/>
    <w:rsid w:val="00833F56"/>
    <w:rsid w:val="00834792"/>
    <w:rsid w:val="00850D74"/>
    <w:rsid w:val="008510A2"/>
    <w:rsid w:val="008627C0"/>
    <w:rsid w:val="00881D14"/>
    <w:rsid w:val="00894F78"/>
    <w:rsid w:val="008A23B7"/>
    <w:rsid w:val="008A3B7A"/>
    <w:rsid w:val="008B61E2"/>
    <w:rsid w:val="008C026E"/>
    <w:rsid w:val="008D1D02"/>
    <w:rsid w:val="008D23A3"/>
    <w:rsid w:val="008D4270"/>
    <w:rsid w:val="008E1D98"/>
    <w:rsid w:val="00917F5C"/>
    <w:rsid w:val="00923740"/>
    <w:rsid w:val="009362AD"/>
    <w:rsid w:val="0094587E"/>
    <w:rsid w:val="009471DF"/>
    <w:rsid w:val="00963EBC"/>
    <w:rsid w:val="00972946"/>
    <w:rsid w:val="00982FC2"/>
    <w:rsid w:val="00985ABF"/>
    <w:rsid w:val="00986149"/>
    <w:rsid w:val="009B7250"/>
    <w:rsid w:val="009C0462"/>
    <w:rsid w:val="009C7539"/>
    <w:rsid w:val="009E0CC9"/>
    <w:rsid w:val="009F499F"/>
    <w:rsid w:val="00A055C8"/>
    <w:rsid w:val="00A1049B"/>
    <w:rsid w:val="00A332B3"/>
    <w:rsid w:val="00A368E8"/>
    <w:rsid w:val="00A649C6"/>
    <w:rsid w:val="00A65F07"/>
    <w:rsid w:val="00A87985"/>
    <w:rsid w:val="00A94209"/>
    <w:rsid w:val="00AB1C66"/>
    <w:rsid w:val="00AB7BFD"/>
    <w:rsid w:val="00AC678D"/>
    <w:rsid w:val="00AD3250"/>
    <w:rsid w:val="00AD4BD3"/>
    <w:rsid w:val="00AD75AD"/>
    <w:rsid w:val="00AE5233"/>
    <w:rsid w:val="00AF15F8"/>
    <w:rsid w:val="00B038FA"/>
    <w:rsid w:val="00B14959"/>
    <w:rsid w:val="00B23195"/>
    <w:rsid w:val="00B45799"/>
    <w:rsid w:val="00B45ABC"/>
    <w:rsid w:val="00B61446"/>
    <w:rsid w:val="00B614FD"/>
    <w:rsid w:val="00B646E1"/>
    <w:rsid w:val="00B92797"/>
    <w:rsid w:val="00BC05BF"/>
    <w:rsid w:val="00BC52A7"/>
    <w:rsid w:val="00BC796E"/>
    <w:rsid w:val="00BD34DB"/>
    <w:rsid w:val="00BF1876"/>
    <w:rsid w:val="00C06BE8"/>
    <w:rsid w:val="00C41FE1"/>
    <w:rsid w:val="00C45631"/>
    <w:rsid w:val="00C52E9A"/>
    <w:rsid w:val="00C57486"/>
    <w:rsid w:val="00C71CFB"/>
    <w:rsid w:val="00C80D05"/>
    <w:rsid w:val="00CC061F"/>
    <w:rsid w:val="00CD32FD"/>
    <w:rsid w:val="00CE4C5B"/>
    <w:rsid w:val="00CE5BF0"/>
    <w:rsid w:val="00CF02B6"/>
    <w:rsid w:val="00CF7346"/>
    <w:rsid w:val="00D12839"/>
    <w:rsid w:val="00D12F02"/>
    <w:rsid w:val="00D21F02"/>
    <w:rsid w:val="00D25C5F"/>
    <w:rsid w:val="00D3321A"/>
    <w:rsid w:val="00D332EA"/>
    <w:rsid w:val="00D35667"/>
    <w:rsid w:val="00D4108C"/>
    <w:rsid w:val="00D54077"/>
    <w:rsid w:val="00D6651F"/>
    <w:rsid w:val="00D830E2"/>
    <w:rsid w:val="00D97DA5"/>
    <w:rsid w:val="00DA063B"/>
    <w:rsid w:val="00DA7794"/>
    <w:rsid w:val="00DB555F"/>
    <w:rsid w:val="00DC0B42"/>
    <w:rsid w:val="00DD2152"/>
    <w:rsid w:val="00DE43E5"/>
    <w:rsid w:val="00DE5286"/>
    <w:rsid w:val="00DF14EB"/>
    <w:rsid w:val="00DF2BC9"/>
    <w:rsid w:val="00E41B34"/>
    <w:rsid w:val="00E471CD"/>
    <w:rsid w:val="00E51352"/>
    <w:rsid w:val="00E525DD"/>
    <w:rsid w:val="00E53A2C"/>
    <w:rsid w:val="00E556CF"/>
    <w:rsid w:val="00E571AC"/>
    <w:rsid w:val="00E626E9"/>
    <w:rsid w:val="00E8721A"/>
    <w:rsid w:val="00E92EB6"/>
    <w:rsid w:val="00EC20B1"/>
    <w:rsid w:val="00EE03AB"/>
    <w:rsid w:val="00EE68B9"/>
    <w:rsid w:val="00EF0015"/>
    <w:rsid w:val="00EF3CE2"/>
    <w:rsid w:val="00EF5E61"/>
    <w:rsid w:val="00F04109"/>
    <w:rsid w:val="00F0646A"/>
    <w:rsid w:val="00F259F9"/>
    <w:rsid w:val="00F44D5F"/>
    <w:rsid w:val="00F574CA"/>
    <w:rsid w:val="00F62BBE"/>
    <w:rsid w:val="00F64340"/>
    <w:rsid w:val="00FC07D1"/>
    <w:rsid w:val="00FD1E21"/>
    <w:rsid w:val="00FE093A"/>
    <w:rsid w:val="00FE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92FE08"/>
  <w15:docId w15:val="{E3555DB0-7E03-42BB-90BD-47DD7C07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9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319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44F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30E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6FC"/>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2876FC"/>
  </w:style>
  <w:style w:type="character" w:styleId="CommentReference">
    <w:name w:val="annotation reference"/>
    <w:basedOn w:val="DefaultParagraphFont"/>
    <w:uiPriority w:val="99"/>
    <w:semiHidden/>
    <w:unhideWhenUsed/>
    <w:rsid w:val="002876FC"/>
    <w:rPr>
      <w:sz w:val="18"/>
      <w:szCs w:val="18"/>
    </w:rPr>
  </w:style>
  <w:style w:type="paragraph" w:styleId="CommentText">
    <w:name w:val="annotation text"/>
    <w:basedOn w:val="Normal"/>
    <w:link w:val="CommentTextChar"/>
    <w:uiPriority w:val="99"/>
    <w:semiHidden/>
    <w:unhideWhenUsed/>
    <w:rsid w:val="002876FC"/>
  </w:style>
  <w:style w:type="character" w:customStyle="1" w:styleId="CommentTextChar">
    <w:name w:val="Comment Text Char"/>
    <w:basedOn w:val="DefaultParagraphFont"/>
    <w:link w:val="CommentText"/>
    <w:uiPriority w:val="99"/>
    <w:semiHidden/>
    <w:rsid w:val="002876FC"/>
  </w:style>
  <w:style w:type="paragraph" w:styleId="CommentSubject">
    <w:name w:val="annotation subject"/>
    <w:basedOn w:val="CommentText"/>
    <w:next w:val="CommentText"/>
    <w:link w:val="CommentSubjectChar"/>
    <w:uiPriority w:val="99"/>
    <w:semiHidden/>
    <w:unhideWhenUsed/>
    <w:rsid w:val="002876FC"/>
    <w:rPr>
      <w:b/>
      <w:bCs/>
      <w:sz w:val="20"/>
      <w:szCs w:val="20"/>
    </w:rPr>
  </w:style>
  <w:style w:type="character" w:customStyle="1" w:styleId="CommentSubjectChar">
    <w:name w:val="Comment Subject Char"/>
    <w:basedOn w:val="CommentTextChar"/>
    <w:link w:val="CommentSubject"/>
    <w:uiPriority w:val="99"/>
    <w:semiHidden/>
    <w:rsid w:val="002876FC"/>
    <w:rPr>
      <w:b/>
      <w:bCs/>
      <w:sz w:val="20"/>
      <w:szCs w:val="20"/>
    </w:rPr>
  </w:style>
  <w:style w:type="paragraph" w:styleId="BalloonText">
    <w:name w:val="Balloon Text"/>
    <w:basedOn w:val="Normal"/>
    <w:link w:val="BalloonTextChar"/>
    <w:uiPriority w:val="99"/>
    <w:semiHidden/>
    <w:unhideWhenUsed/>
    <w:rsid w:val="002876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6FC"/>
    <w:rPr>
      <w:rFonts w:ascii="Times New Roman" w:hAnsi="Times New Roman" w:cs="Times New Roman"/>
      <w:sz w:val="18"/>
      <w:szCs w:val="18"/>
    </w:rPr>
  </w:style>
  <w:style w:type="paragraph" w:styleId="Caption">
    <w:name w:val="caption"/>
    <w:basedOn w:val="Normal"/>
    <w:next w:val="Normal"/>
    <w:uiPriority w:val="35"/>
    <w:unhideWhenUsed/>
    <w:qFormat/>
    <w:rsid w:val="002876FC"/>
    <w:pPr>
      <w:spacing w:after="200"/>
    </w:pPr>
    <w:rPr>
      <w:i/>
      <w:iCs/>
      <w:color w:val="44546A" w:themeColor="text2"/>
      <w:sz w:val="18"/>
      <w:szCs w:val="18"/>
    </w:rPr>
  </w:style>
  <w:style w:type="character" w:customStyle="1" w:styleId="Heading1Char">
    <w:name w:val="Heading 1 Char"/>
    <w:basedOn w:val="DefaultParagraphFont"/>
    <w:link w:val="Heading1"/>
    <w:uiPriority w:val="9"/>
    <w:rsid w:val="0009595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12ABC"/>
    <w:pPr>
      <w:tabs>
        <w:tab w:val="center" w:pos="4680"/>
        <w:tab w:val="right" w:pos="9360"/>
      </w:tabs>
    </w:pPr>
  </w:style>
  <w:style w:type="character" w:customStyle="1" w:styleId="HeaderChar">
    <w:name w:val="Header Char"/>
    <w:basedOn w:val="DefaultParagraphFont"/>
    <w:link w:val="Header"/>
    <w:uiPriority w:val="99"/>
    <w:rsid w:val="00312ABC"/>
  </w:style>
  <w:style w:type="paragraph" w:styleId="Footer">
    <w:name w:val="footer"/>
    <w:basedOn w:val="Normal"/>
    <w:link w:val="FooterChar"/>
    <w:uiPriority w:val="99"/>
    <w:unhideWhenUsed/>
    <w:rsid w:val="00312ABC"/>
    <w:pPr>
      <w:tabs>
        <w:tab w:val="center" w:pos="4680"/>
        <w:tab w:val="right" w:pos="9360"/>
      </w:tabs>
    </w:pPr>
  </w:style>
  <w:style w:type="character" w:customStyle="1" w:styleId="FooterChar">
    <w:name w:val="Footer Char"/>
    <w:basedOn w:val="DefaultParagraphFont"/>
    <w:link w:val="Footer"/>
    <w:uiPriority w:val="99"/>
    <w:rsid w:val="00312ABC"/>
  </w:style>
  <w:style w:type="character" w:styleId="PageNumber">
    <w:name w:val="page number"/>
    <w:basedOn w:val="DefaultParagraphFont"/>
    <w:uiPriority w:val="99"/>
    <w:semiHidden/>
    <w:unhideWhenUsed/>
    <w:rsid w:val="00562BC6"/>
  </w:style>
  <w:style w:type="paragraph" w:styleId="EndnoteText">
    <w:name w:val="endnote text"/>
    <w:basedOn w:val="Normal"/>
    <w:link w:val="EndnoteTextChar"/>
    <w:uiPriority w:val="99"/>
    <w:unhideWhenUsed/>
    <w:rsid w:val="003B4278"/>
  </w:style>
  <w:style w:type="character" w:customStyle="1" w:styleId="EndnoteTextChar">
    <w:name w:val="Endnote Text Char"/>
    <w:basedOn w:val="DefaultParagraphFont"/>
    <w:link w:val="EndnoteText"/>
    <w:uiPriority w:val="99"/>
    <w:rsid w:val="003B4278"/>
  </w:style>
  <w:style w:type="character" w:styleId="EndnoteReference">
    <w:name w:val="endnote reference"/>
    <w:basedOn w:val="DefaultParagraphFont"/>
    <w:uiPriority w:val="99"/>
    <w:unhideWhenUsed/>
    <w:rsid w:val="003B4278"/>
    <w:rPr>
      <w:vertAlign w:val="superscript"/>
    </w:rPr>
  </w:style>
  <w:style w:type="paragraph" w:styleId="FootnoteText">
    <w:name w:val="footnote text"/>
    <w:basedOn w:val="Normal"/>
    <w:link w:val="FootnoteTextChar"/>
    <w:uiPriority w:val="99"/>
    <w:unhideWhenUsed/>
    <w:rsid w:val="003B4278"/>
  </w:style>
  <w:style w:type="character" w:customStyle="1" w:styleId="FootnoteTextChar">
    <w:name w:val="Footnote Text Char"/>
    <w:basedOn w:val="DefaultParagraphFont"/>
    <w:link w:val="FootnoteText"/>
    <w:uiPriority w:val="99"/>
    <w:rsid w:val="003B4278"/>
  </w:style>
  <w:style w:type="character" w:styleId="FootnoteReference">
    <w:name w:val="footnote reference"/>
    <w:basedOn w:val="DefaultParagraphFont"/>
    <w:uiPriority w:val="99"/>
    <w:unhideWhenUsed/>
    <w:rsid w:val="003B4278"/>
    <w:rPr>
      <w:vertAlign w:val="superscript"/>
    </w:rPr>
  </w:style>
  <w:style w:type="character" w:styleId="Hyperlink">
    <w:name w:val="Hyperlink"/>
    <w:basedOn w:val="DefaultParagraphFont"/>
    <w:uiPriority w:val="99"/>
    <w:unhideWhenUsed/>
    <w:rsid w:val="004C7E14"/>
    <w:rPr>
      <w:color w:val="0563C1" w:themeColor="hyperlink"/>
      <w:u w:val="single"/>
    </w:rPr>
  </w:style>
  <w:style w:type="paragraph" w:styleId="ListParagraph">
    <w:name w:val="List Paragraph"/>
    <w:basedOn w:val="Normal"/>
    <w:uiPriority w:val="34"/>
    <w:qFormat/>
    <w:rsid w:val="00CF02B6"/>
    <w:pPr>
      <w:ind w:left="720"/>
      <w:contextualSpacing/>
    </w:pPr>
  </w:style>
  <w:style w:type="character" w:customStyle="1" w:styleId="Heading2Char">
    <w:name w:val="Heading 2 Char"/>
    <w:basedOn w:val="DefaultParagraphFont"/>
    <w:link w:val="Heading2"/>
    <w:uiPriority w:val="9"/>
    <w:semiHidden/>
    <w:rsid w:val="001319C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D830E2"/>
    <w:rPr>
      <w:rFonts w:asciiTheme="majorHAnsi" w:eastAsiaTheme="majorEastAsia" w:hAnsiTheme="majorHAnsi" w:cstheme="majorBidi"/>
      <w:i/>
      <w:iCs/>
      <w:color w:val="2E74B5" w:themeColor="accent1" w:themeShade="BF"/>
    </w:rPr>
  </w:style>
  <w:style w:type="paragraph" w:customStyle="1" w:styleId="textbasetext-mmkwcw-0">
    <w:name w:val="text__basetext-mmkwcw-0"/>
    <w:basedOn w:val="Normal"/>
    <w:rsid w:val="0044518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D3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1C3"/>
    <w:pPr>
      <w:autoSpaceDE w:val="0"/>
      <w:autoSpaceDN w:val="0"/>
      <w:adjustRightInd w:val="0"/>
    </w:pPr>
    <w:rPr>
      <w:rFonts w:ascii="Calibri" w:hAnsi="Calibri" w:cs="Calibri"/>
      <w:color w:val="000000"/>
    </w:rPr>
  </w:style>
  <w:style w:type="character" w:customStyle="1" w:styleId="Heading3Char">
    <w:name w:val="Heading 3 Char"/>
    <w:basedOn w:val="DefaultParagraphFont"/>
    <w:link w:val="Heading3"/>
    <w:uiPriority w:val="9"/>
    <w:semiHidden/>
    <w:rsid w:val="005A44F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7">
      <w:bodyDiv w:val="1"/>
      <w:marLeft w:val="0"/>
      <w:marRight w:val="0"/>
      <w:marTop w:val="0"/>
      <w:marBottom w:val="0"/>
      <w:divBdr>
        <w:top w:val="none" w:sz="0" w:space="0" w:color="auto"/>
        <w:left w:val="none" w:sz="0" w:space="0" w:color="auto"/>
        <w:bottom w:val="none" w:sz="0" w:space="0" w:color="auto"/>
        <w:right w:val="none" w:sz="0" w:space="0" w:color="auto"/>
      </w:divBdr>
    </w:div>
    <w:div w:id="24330699">
      <w:bodyDiv w:val="1"/>
      <w:marLeft w:val="0"/>
      <w:marRight w:val="0"/>
      <w:marTop w:val="0"/>
      <w:marBottom w:val="0"/>
      <w:divBdr>
        <w:top w:val="none" w:sz="0" w:space="0" w:color="auto"/>
        <w:left w:val="none" w:sz="0" w:space="0" w:color="auto"/>
        <w:bottom w:val="none" w:sz="0" w:space="0" w:color="auto"/>
        <w:right w:val="none" w:sz="0" w:space="0" w:color="auto"/>
      </w:divBdr>
    </w:div>
    <w:div w:id="104811724">
      <w:bodyDiv w:val="1"/>
      <w:marLeft w:val="0"/>
      <w:marRight w:val="0"/>
      <w:marTop w:val="0"/>
      <w:marBottom w:val="0"/>
      <w:divBdr>
        <w:top w:val="none" w:sz="0" w:space="0" w:color="auto"/>
        <w:left w:val="none" w:sz="0" w:space="0" w:color="auto"/>
        <w:bottom w:val="none" w:sz="0" w:space="0" w:color="auto"/>
        <w:right w:val="none" w:sz="0" w:space="0" w:color="auto"/>
      </w:divBdr>
    </w:div>
    <w:div w:id="551507066">
      <w:bodyDiv w:val="1"/>
      <w:marLeft w:val="0"/>
      <w:marRight w:val="0"/>
      <w:marTop w:val="0"/>
      <w:marBottom w:val="0"/>
      <w:divBdr>
        <w:top w:val="none" w:sz="0" w:space="0" w:color="auto"/>
        <w:left w:val="none" w:sz="0" w:space="0" w:color="auto"/>
        <w:bottom w:val="none" w:sz="0" w:space="0" w:color="auto"/>
        <w:right w:val="none" w:sz="0" w:space="0" w:color="auto"/>
      </w:divBdr>
    </w:div>
    <w:div w:id="641271111">
      <w:bodyDiv w:val="1"/>
      <w:marLeft w:val="0"/>
      <w:marRight w:val="0"/>
      <w:marTop w:val="0"/>
      <w:marBottom w:val="0"/>
      <w:divBdr>
        <w:top w:val="none" w:sz="0" w:space="0" w:color="auto"/>
        <w:left w:val="none" w:sz="0" w:space="0" w:color="auto"/>
        <w:bottom w:val="none" w:sz="0" w:space="0" w:color="auto"/>
        <w:right w:val="none" w:sz="0" w:space="0" w:color="auto"/>
      </w:divBdr>
    </w:div>
    <w:div w:id="675495991">
      <w:bodyDiv w:val="1"/>
      <w:marLeft w:val="0"/>
      <w:marRight w:val="0"/>
      <w:marTop w:val="0"/>
      <w:marBottom w:val="0"/>
      <w:divBdr>
        <w:top w:val="none" w:sz="0" w:space="0" w:color="auto"/>
        <w:left w:val="none" w:sz="0" w:space="0" w:color="auto"/>
        <w:bottom w:val="none" w:sz="0" w:space="0" w:color="auto"/>
        <w:right w:val="none" w:sz="0" w:space="0" w:color="auto"/>
      </w:divBdr>
    </w:div>
    <w:div w:id="901453869">
      <w:bodyDiv w:val="1"/>
      <w:marLeft w:val="0"/>
      <w:marRight w:val="0"/>
      <w:marTop w:val="0"/>
      <w:marBottom w:val="0"/>
      <w:divBdr>
        <w:top w:val="none" w:sz="0" w:space="0" w:color="auto"/>
        <w:left w:val="none" w:sz="0" w:space="0" w:color="auto"/>
        <w:bottom w:val="none" w:sz="0" w:space="0" w:color="auto"/>
        <w:right w:val="none" w:sz="0" w:space="0" w:color="auto"/>
      </w:divBdr>
    </w:div>
    <w:div w:id="952133015">
      <w:bodyDiv w:val="1"/>
      <w:marLeft w:val="0"/>
      <w:marRight w:val="0"/>
      <w:marTop w:val="0"/>
      <w:marBottom w:val="0"/>
      <w:divBdr>
        <w:top w:val="none" w:sz="0" w:space="0" w:color="auto"/>
        <w:left w:val="none" w:sz="0" w:space="0" w:color="auto"/>
        <w:bottom w:val="none" w:sz="0" w:space="0" w:color="auto"/>
        <w:right w:val="none" w:sz="0" w:space="0" w:color="auto"/>
      </w:divBdr>
    </w:div>
    <w:div w:id="1100683845">
      <w:bodyDiv w:val="1"/>
      <w:marLeft w:val="0"/>
      <w:marRight w:val="0"/>
      <w:marTop w:val="0"/>
      <w:marBottom w:val="0"/>
      <w:divBdr>
        <w:top w:val="none" w:sz="0" w:space="0" w:color="auto"/>
        <w:left w:val="none" w:sz="0" w:space="0" w:color="auto"/>
        <w:bottom w:val="none" w:sz="0" w:space="0" w:color="auto"/>
        <w:right w:val="none" w:sz="0" w:space="0" w:color="auto"/>
      </w:divBdr>
      <w:divsChild>
        <w:div w:id="306785071">
          <w:marLeft w:val="0"/>
          <w:marRight w:val="0"/>
          <w:marTop w:val="0"/>
          <w:marBottom w:val="0"/>
          <w:divBdr>
            <w:top w:val="none" w:sz="0" w:space="0" w:color="auto"/>
            <w:left w:val="none" w:sz="0" w:space="0" w:color="auto"/>
            <w:bottom w:val="none" w:sz="0" w:space="0" w:color="auto"/>
            <w:right w:val="none" w:sz="0" w:space="0" w:color="auto"/>
          </w:divBdr>
        </w:div>
        <w:div w:id="349455439">
          <w:marLeft w:val="0"/>
          <w:marRight w:val="0"/>
          <w:marTop w:val="0"/>
          <w:marBottom w:val="0"/>
          <w:divBdr>
            <w:top w:val="none" w:sz="0" w:space="0" w:color="auto"/>
            <w:left w:val="none" w:sz="0" w:space="0" w:color="auto"/>
            <w:bottom w:val="none" w:sz="0" w:space="0" w:color="auto"/>
            <w:right w:val="none" w:sz="0" w:space="0" w:color="auto"/>
          </w:divBdr>
        </w:div>
        <w:div w:id="669411270">
          <w:marLeft w:val="0"/>
          <w:marRight w:val="0"/>
          <w:marTop w:val="0"/>
          <w:marBottom w:val="0"/>
          <w:divBdr>
            <w:top w:val="none" w:sz="0" w:space="0" w:color="auto"/>
            <w:left w:val="none" w:sz="0" w:space="0" w:color="auto"/>
            <w:bottom w:val="none" w:sz="0" w:space="0" w:color="auto"/>
            <w:right w:val="none" w:sz="0" w:space="0" w:color="auto"/>
          </w:divBdr>
        </w:div>
      </w:divsChild>
    </w:div>
    <w:div w:id="1260219619">
      <w:bodyDiv w:val="1"/>
      <w:marLeft w:val="0"/>
      <w:marRight w:val="0"/>
      <w:marTop w:val="0"/>
      <w:marBottom w:val="0"/>
      <w:divBdr>
        <w:top w:val="none" w:sz="0" w:space="0" w:color="auto"/>
        <w:left w:val="none" w:sz="0" w:space="0" w:color="auto"/>
        <w:bottom w:val="none" w:sz="0" w:space="0" w:color="auto"/>
        <w:right w:val="none" w:sz="0" w:space="0" w:color="auto"/>
      </w:divBdr>
    </w:div>
    <w:div w:id="1386224058">
      <w:bodyDiv w:val="1"/>
      <w:marLeft w:val="0"/>
      <w:marRight w:val="0"/>
      <w:marTop w:val="0"/>
      <w:marBottom w:val="0"/>
      <w:divBdr>
        <w:top w:val="none" w:sz="0" w:space="0" w:color="auto"/>
        <w:left w:val="none" w:sz="0" w:space="0" w:color="auto"/>
        <w:bottom w:val="none" w:sz="0" w:space="0" w:color="auto"/>
        <w:right w:val="none" w:sz="0" w:space="0" w:color="auto"/>
      </w:divBdr>
    </w:div>
    <w:div w:id="1391465663">
      <w:bodyDiv w:val="1"/>
      <w:marLeft w:val="0"/>
      <w:marRight w:val="0"/>
      <w:marTop w:val="0"/>
      <w:marBottom w:val="0"/>
      <w:divBdr>
        <w:top w:val="none" w:sz="0" w:space="0" w:color="auto"/>
        <w:left w:val="none" w:sz="0" w:space="0" w:color="auto"/>
        <w:bottom w:val="none" w:sz="0" w:space="0" w:color="auto"/>
        <w:right w:val="none" w:sz="0" w:space="0" w:color="auto"/>
      </w:divBdr>
    </w:div>
    <w:div w:id="1476528169">
      <w:bodyDiv w:val="1"/>
      <w:marLeft w:val="0"/>
      <w:marRight w:val="0"/>
      <w:marTop w:val="0"/>
      <w:marBottom w:val="0"/>
      <w:divBdr>
        <w:top w:val="none" w:sz="0" w:space="0" w:color="auto"/>
        <w:left w:val="none" w:sz="0" w:space="0" w:color="auto"/>
        <w:bottom w:val="none" w:sz="0" w:space="0" w:color="auto"/>
        <w:right w:val="none" w:sz="0" w:space="0" w:color="auto"/>
      </w:divBdr>
    </w:div>
    <w:div w:id="1510828614">
      <w:bodyDiv w:val="1"/>
      <w:marLeft w:val="0"/>
      <w:marRight w:val="0"/>
      <w:marTop w:val="0"/>
      <w:marBottom w:val="0"/>
      <w:divBdr>
        <w:top w:val="none" w:sz="0" w:space="0" w:color="auto"/>
        <w:left w:val="none" w:sz="0" w:space="0" w:color="auto"/>
        <w:bottom w:val="none" w:sz="0" w:space="0" w:color="auto"/>
        <w:right w:val="none" w:sz="0" w:space="0" w:color="auto"/>
      </w:divBdr>
    </w:div>
    <w:div w:id="1561087104">
      <w:bodyDiv w:val="1"/>
      <w:marLeft w:val="0"/>
      <w:marRight w:val="0"/>
      <w:marTop w:val="0"/>
      <w:marBottom w:val="0"/>
      <w:divBdr>
        <w:top w:val="none" w:sz="0" w:space="0" w:color="auto"/>
        <w:left w:val="none" w:sz="0" w:space="0" w:color="auto"/>
        <w:bottom w:val="none" w:sz="0" w:space="0" w:color="auto"/>
        <w:right w:val="none" w:sz="0" w:space="0" w:color="auto"/>
      </w:divBdr>
    </w:div>
    <w:div w:id="1665402109">
      <w:bodyDiv w:val="1"/>
      <w:marLeft w:val="0"/>
      <w:marRight w:val="0"/>
      <w:marTop w:val="0"/>
      <w:marBottom w:val="0"/>
      <w:divBdr>
        <w:top w:val="none" w:sz="0" w:space="0" w:color="auto"/>
        <w:left w:val="none" w:sz="0" w:space="0" w:color="auto"/>
        <w:bottom w:val="none" w:sz="0" w:space="0" w:color="auto"/>
        <w:right w:val="none" w:sz="0" w:space="0" w:color="auto"/>
      </w:divBdr>
    </w:div>
    <w:div w:id="191150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ads</b:Tag>
    <b:SourceType>Misc</b:SourceType>
    <b:Guid>{9450E4BD-3C09-094F-B4E9-4098F85AB329}</b:Guid>
    <b:Comments>adsfafdadsf</b:Comments>
    <b:RefOrder>1</b:RefOrder>
  </b:Source>
</b:Sources>
</file>

<file path=customXml/itemProps1.xml><?xml version="1.0" encoding="utf-8"?>
<ds:datastoreItem xmlns:ds="http://schemas.openxmlformats.org/officeDocument/2006/customXml" ds:itemID="{16627EBE-A0B1-344F-A394-855351B3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Macchi</dc:creator>
  <cp:keywords/>
  <dc:description/>
  <cp:lastModifiedBy>Garrett, Nicoa</cp:lastModifiedBy>
  <cp:revision>8</cp:revision>
  <cp:lastPrinted>2021-11-18T17:42:00Z</cp:lastPrinted>
  <dcterms:created xsi:type="dcterms:W3CDTF">2021-11-17T16:40:00Z</dcterms:created>
  <dcterms:modified xsi:type="dcterms:W3CDTF">2021-11-18T18:27:00Z</dcterms:modified>
</cp:coreProperties>
</file>