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F3379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November 14, 2018</w:t>
      </w:r>
      <w:bookmarkStart w:id="0" w:name="_GoBack"/>
      <w:bookmarkEnd w:id="0"/>
      <w:r w:rsidR="0043468C">
        <w:rPr>
          <w:rFonts w:ascii="Century Gothic" w:hAnsi="Century Gothic"/>
          <w:b/>
          <w:bCs/>
        </w:rPr>
        <w:t xml:space="preserve"> – </w:t>
      </w:r>
      <w:r w:rsidR="00F13575">
        <w:rPr>
          <w:rFonts w:ascii="Century Gothic" w:hAnsi="Century Gothic"/>
          <w:b/>
          <w:bCs/>
        </w:rPr>
        <w:t>2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C06B1E">
        <w:rPr>
          <w:rFonts w:ascii="Century Gothic" w:hAnsi="Century Gothic"/>
          <w:b/>
          <w:bCs/>
        </w:rPr>
        <w:t>Lara Diettrich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Vice-Chair: Jackie Perry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8202D8" w:rsidRPr="000663CD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Ms. Diettrich</w:t>
      </w:r>
    </w:p>
    <w:p w:rsidR="006E49C2" w:rsidRDefault="006E49C2" w:rsidP="006E49C2">
      <w:pPr>
        <w:pStyle w:val="ListParagraph"/>
        <w:rPr>
          <w:rFonts w:ascii="Century Gothic" w:hAnsi="Century Gothic"/>
          <w:b/>
          <w:bCs/>
        </w:rPr>
      </w:pPr>
    </w:p>
    <w:p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:rsidR="006E49C2" w:rsidRPr="00C049A2" w:rsidRDefault="006E49C2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Priority Population Sub-Committee – Dr. Turner</w:t>
      </w:r>
    </w:p>
    <w:p w:rsidR="006E49C2" w:rsidRDefault="006E49C2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Rules Sub-Committee –  Ms. Jackson</w:t>
      </w:r>
    </w:p>
    <w:p w:rsidR="006E49C2" w:rsidRDefault="006E49C2" w:rsidP="006E49C2">
      <w:pPr>
        <w:pStyle w:val="ListParagraph"/>
        <w:rPr>
          <w:rFonts w:ascii="Century Gothic" w:hAnsi="Century Gothic"/>
          <w:b/>
          <w:bCs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E</w:t>
      </w:r>
      <w:r w:rsidRPr="000871C6">
        <w:rPr>
          <w:rFonts w:ascii="Century Gothic" w:hAnsi="Century Gothic"/>
          <w:b/>
          <w:color w:val="auto"/>
        </w:rPr>
        <w:t xml:space="preserve">thics, </w:t>
      </w:r>
      <w:r>
        <w:rPr>
          <w:rFonts w:ascii="Century Gothic" w:hAnsi="Century Gothic"/>
          <w:b/>
          <w:color w:val="auto"/>
        </w:rPr>
        <w:t>p</w:t>
      </w:r>
      <w:r w:rsidRPr="000871C6">
        <w:rPr>
          <w:rFonts w:ascii="Century Gothic" w:hAnsi="Century Gothic"/>
          <w:b/>
          <w:color w:val="auto"/>
        </w:rPr>
        <w:t xml:space="preserve">ublic </w:t>
      </w:r>
      <w:r>
        <w:rPr>
          <w:rFonts w:ascii="Century Gothic" w:hAnsi="Century Gothic"/>
          <w:b/>
          <w:color w:val="auto"/>
        </w:rPr>
        <w:t>r</w:t>
      </w:r>
      <w:r w:rsidRPr="000871C6">
        <w:rPr>
          <w:rFonts w:ascii="Century Gothic" w:hAnsi="Century Gothic"/>
          <w:b/>
          <w:color w:val="auto"/>
        </w:rPr>
        <w:t>ecords and open meetings laws for PSG Council members</w:t>
      </w:r>
      <w:r>
        <w:rPr>
          <w:rFonts w:ascii="Century Gothic" w:hAnsi="Century Gothic"/>
          <w:b/>
          <w:color w:val="auto"/>
        </w:rPr>
        <w:t>- Ms. Stoc</w:t>
      </w:r>
      <w:r>
        <w:rPr>
          <w:rFonts w:ascii="Century Gothic" w:hAnsi="Century Gothic"/>
          <w:b/>
          <w:color w:val="auto"/>
        </w:rPr>
        <w:t>k</w:t>
      </w:r>
      <w:r>
        <w:rPr>
          <w:rFonts w:ascii="Century Gothic" w:hAnsi="Century Gothic"/>
          <w:b/>
          <w:color w:val="auto"/>
        </w:rPr>
        <w:t>well</w:t>
      </w:r>
    </w:p>
    <w:p w:rsidR="00017984" w:rsidRDefault="00017984" w:rsidP="00017984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Ms. Stockwell will go over the requirements per Section 80.103(g)</w:t>
      </w:r>
    </w:p>
    <w:p w:rsidR="00017984" w:rsidRPr="00446691" w:rsidRDefault="00017984" w:rsidP="00017984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0871C6">
        <w:rPr>
          <w:rFonts w:ascii="Century Gothic" w:hAnsi="Century Gothic"/>
          <w:b/>
          <w:color w:val="auto"/>
        </w:rPr>
        <w:t xml:space="preserve">Priority </w:t>
      </w:r>
      <w:r>
        <w:rPr>
          <w:rFonts w:ascii="Century Gothic" w:hAnsi="Century Gothic"/>
          <w:b/>
          <w:color w:val="auto"/>
        </w:rPr>
        <w:t>Population recommendations- Mr. Cook</w:t>
      </w:r>
    </w:p>
    <w:p w:rsidR="00017984" w:rsidRPr="00446691" w:rsidRDefault="00017984" w:rsidP="00017984">
      <w:pPr>
        <w:pStyle w:val="msolistparagraph0"/>
        <w:ind w:left="1080"/>
        <w:rPr>
          <w:rFonts w:ascii="Century Gothic" w:hAnsi="Century Gothic"/>
          <w:b/>
          <w:color w:val="FF0000"/>
        </w:rPr>
      </w:pPr>
      <w:r w:rsidRPr="00446691">
        <w:rPr>
          <w:rFonts w:ascii="Century Gothic" w:hAnsi="Century Gothic"/>
          <w:b/>
          <w:color w:val="FF0000"/>
        </w:rPr>
        <w:t>Section 118.804</w:t>
      </w:r>
    </w:p>
    <w:p w:rsidR="00017984" w:rsidRPr="000871C6" w:rsidRDefault="00017984" w:rsidP="00017984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Eligibility </w:t>
      </w:r>
      <w:r w:rsidRPr="000871C6">
        <w:rPr>
          <w:rFonts w:ascii="Century Gothic" w:hAnsi="Century Gothic"/>
          <w:b/>
          <w:color w:val="auto"/>
        </w:rPr>
        <w:t xml:space="preserve"> qualificat</w:t>
      </w:r>
      <w:r>
        <w:rPr>
          <w:rFonts w:ascii="Century Gothic" w:hAnsi="Century Gothic"/>
          <w:b/>
          <w:color w:val="auto"/>
        </w:rPr>
        <w:t>ions for Public Service Grants-Mr. Cook</w:t>
      </w:r>
    </w:p>
    <w:p w:rsidR="00017984" w:rsidRPr="00446691" w:rsidRDefault="00017984" w:rsidP="00017984">
      <w:pPr>
        <w:pStyle w:val="ListParagraph"/>
        <w:ind w:left="1080"/>
        <w:rPr>
          <w:rFonts w:ascii="Century Gothic" w:hAnsi="Century Gothic"/>
          <w:b/>
          <w:color w:val="FF0000"/>
        </w:rPr>
      </w:pPr>
      <w:r w:rsidRPr="00446691">
        <w:rPr>
          <w:rFonts w:ascii="Century Gothic" w:hAnsi="Century Gothic"/>
          <w:b/>
          <w:color w:val="FF0000"/>
        </w:rPr>
        <w:t>Section 118.805</w:t>
      </w:r>
    </w:p>
    <w:p w:rsidR="00017984" w:rsidRDefault="00017984" w:rsidP="00017984">
      <w:pPr>
        <w:pStyle w:val="ListParagraph"/>
        <w:rPr>
          <w:rFonts w:ascii="Century Gothic" w:hAnsi="Century Gothic"/>
          <w:b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0871C6">
        <w:rPr>
          <w:rFonts w:ascii="Century Gothic" w:hAnsi="Century Gothic"/>
          <w:b/>
          <w:color w:val="auto"/>
        </w:rPr>
        <w:t xml:space="preserve">Public Service </w:t>
      </w:r>
      <w:r>
        <w:rPr>
          <w:rFonts w:ascii="Century Gothic" w:hAnsi="Century Gothic"/>
          <w:b/>
          <w:color w:val="auto"/>
        </w:rPr>
        <w:t>Grant application requirements- Mr. Cook</w:t>
      </w:r>
    </w:p>
    <w:p w:rsidR="00017984" w:rsidRPr="00446691" w:rsidRDefault="00017984" w:rsidP="00017984">
      <w:pPr>
        <w:pStyle w:val="ListParagraph"/>
        <w:ind w:left="1080"/>
        <w:rPr>
          <w:rFonts w:ascii="Century Gothic" w:hAnsi="Century Gothic"/>
          <w:b/>
          <w:color w:val="FF0000"/>
        </w:rPr>
      </w:pPr>
      <w:r w:rsidRPr="00446691">
        <w:rPr>
          <w:rFonts w:ascii="Century Gothic" w:hAnsi="Century Gothic"/>
          <w:b/>
          <w:color w:val="FF0000"/>
        </w:rPr>
        <w:t>Section 118.806</w:t>
      </w:r>
    </w:p>
    <w:p w:rsidR="00017984" w:rsidRDefault="00017984" w:rsidP="00017984">
      <w:pPr>
        <w:pStyle w:val="ListParagraph"/>
        <w:rPr>
          <w:rFonts w:ascii="Century Gothic" w:hAnsi="Century Gothic"/>
          <w:b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</w:t>
      </w:r>
      <w:r w:rsidRPr="000871C6">
        <w:rPr>
          <w:rFonts w:ascii="Century Gothic" w:hAnsi="Century Gothic"/>
          <w:b/>
          <w:color w:val="auto"/>
        </w:rPr>
        <w:t xml:space="preserve">eview, scoring and evaluation of Public Service Grant </w:t>
      </w:r>
      <w:r>
        <w:rPr>
          <w:rFonts w:ascii="Century Gothic" w:hAnsi="Century Gothic"/>
          <w:b/>
          <w:color w:val="auto"/>
        </w:rPr>
        <w:t>applications- Mr. Cook</w:t>
      </w:r>
    </w:p>
    <w:p w:rsidR="00017984" w:rsidRPr="00446691" w:rsidRDefault="00017984" w:rsidP="00017984">
      <w:pPr>
        <w:pStyle w:val="ListParagraph"/>
        <w:tabs>
          <w:tab w:val="left" w:pos="1080"/>
        </w:tabs>
        <w:ind w:left="1080"/>
        <w:rPr>
          <w:rFonts w:ascii="Century Gothic" w:hAnsi="Century Gothic"/>
          <w:b/>
          <w:color w:val="FF0000"/>
        </w:rPr>
      </w:pPr>
      <w:r w:rsidRPr="00446691">
        <w:rPr>
          <w:rFonts w:ascii="Century Gothic" w:hAnsi="Century Gothic"/>
          <w:b/>
          <w:color w:val="FF0000"/>
        </w:rPr>
        <w:t>Section 118.807</w:t>
      </w:r>
    </w:p>
    <w:p w:rsidR="00017984" w:rsidRDefault="00017984" w:rsidP="00017984">
      <w:pPr>
        <w:pStyle w:val="ListParagraph"/>
        <w:rPr>
          <w:rFonts w:ascii="Century Gothic" w:hAnsi="Century Gothic"/>
          <w:b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L</w:t>
      </w:r>
      <w:r w:rsidRPr="000871C6">
        <w:rPr>
          <w:rFonts w:ascii="Century Gothic" w:hAnsi="Century Gothic"/>
          <w:b/>
          <w:color w:val="auto"/>
        </w:rPr>
        <w:t xml:space="preserve">imitations on funding </w:t>
      </w:r>
      <w:r>
        <w:rPr>
          <w:rFonts w:ascii="Century Gothic" w:hAnsi="Century Gothic"/>
          <w:b/>
          <w:color w:val="auto"/>
        </w:rPr>
        <w:t>allocations-Mr. Cook</w:t>
      </w:r>
    </w:p>
    <w:p w:rsidR="00017984" w:rsidRDefault="00017984" w:rsidP="00017984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Section 118.802 &amp; 118.808</w:t>
      </w:r>
    </w:p>
    <w:p w:rsidR="00017984" w:rsidRDefault="00017984" w:rsidP="00017984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017984" w:rsidRDefault="00017984" w:rsidP="00017984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Opportunities for Exploration/Enhancement-Mr. Cook</w:t>
      </w:r>
    </w:p>
    <w:p w:rsidR="00017984" w:rsidRDefault="00017984" w:rsidP="00017984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F81171" w:rsidRDefault="00F81171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017984">
        <w:rPr>
          <w:rFonts w:ascii="Century Gothic" w:hAnsi="Century Gothic"/>
          <w:b/>
          <w:bCs/>
          <w:color w:val="000000"/>
          <w:u w:color="000000"/>
        </w:rPr>
        <w:t xml:space="preserve"> December 12, 2018 @ 2:00 PM</w:t>
      </w:r>
    </w:p>
    <w:sectPr w:rsidR="0034345F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4B40ED5" wp14:editId="1AA9F3B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55D8A0FE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91B40"/>
    <w:rsid w:val="000B4753"/>
    <w:rsid w:val="000D2085"/>
    <w:rsid w:val="00142636"/>
    <w:rsid w:val="002228F4"/>
    <w:rsid w:val="002932F8"/>
    <w:rsid w:val="00300648"/>
    <w:rsid w:val="0034345F"/>
    <w:rsid w:val="003936EB"/>
    <w:rsid w:val="003B470F"/>
    <w:rsid w:val="0043468C"/>
    <w:rsid w:val="004F356E"/>
    <w:rsid w:val="004F3FD1"/>
    <w:rsid w:val="00533620"/>
    <w:rsid w:val="005B7520"/>
    <w:rsid w:val="006C4C8F"/>
    <w:rsid w:val="006E49C2"/>
    <w:rsid w:val="007A7527"/>
    <w:rsid w:val="007C2D96"/>
    <w:rsid w:val="008202D8"/>
    <w:rsid w:val="00895BD6"/>
    <w:rsid w:val="00952D1D"/>
    <w:rsid w:val="00972A89"/>
    <w:rsid w:val="009E371F"/>
    <w:rsid w:val="00A51CE7"/>
    <w:rsid w:val="00AB71F6"/>
    <w:rsid w:val="00AC2B93"/>
    <w:rsid w:val="00B076E4"/>
    <w:rsid w:val="00C049A2"/>
    <w:rsid w:val="00C06B1E"/>
    <w:rsid w:val="00D92AA7"/>
    <w:rsid w:val="00DF31C6"/>
    <w:rsid w:val="00E85989"/>
    <w:rsid w:val="00F13575"/>
    <w:rsid w:val="00F3379E"/>
    <w:rsid w:val="00F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E4010-1B25-41E9-9562-A63ED1D62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2018-08-03T12:23:00Z</cp:lastPrinted>
  <dcterms:created xsi:type="dcterms:W3CDTF">2018-11-14T11:52:00Z</dcterms:created>
  <dcterms:modified xsi:type="dcterms:W3CDTF">2018-11-14T11:52:00Z</dcterms:modified>
</cp:coreProperties>
</file>