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4102A7" w:rsidRDefault="004102A7" w:rsidP="006303E0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311D81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FF340E" w:rsidRDefault="00526044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BUDGET </w:t>
      </w:r>
      <w:r w:rsidR="00311D81">
        <w:rPr>
          <w:rFonts w:ascii="Century Gothic" w:hAnsi="Century Gothic"/>
          <w:b/>
          <w:color w:val="auto"/>
        </w:rPr>
        <w:t xml:space="preserve">SUB-COMMITTEE </w:t>
      </w:r>
      <w:r w:rsidR="006817C1" w:rsidRPr="004102A7">
        <w:rPr>
          <w:rFonts w:ascii="Century Gothic" w:hAnsi="Century Gothic"/>
          <w:b/>
          <w:color w:val="auto"/>
        </w:rPr>
        <w:t>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F25F30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March 28</w:t>
      </w:r>
      <w:r w:rsidR="00E84C24">
        <w:rPr>
          <w:rFonts w:ascii="Century Gothic" w:hAnsi="Century Gothic"/>
          <w:b/>
          <w:color w:val="auto"/>
        </w:rPr>
        <w:t>, 2017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311D81">
        <w:rPr>
          <w:rFonts w:ascii="Century Gothic" w:hAnsi="Century Gothic"/>
          <w:b/>
          <w:color w:val="auto"/>
        </w:rPr>
        <w:t>3</w:t>
      </w:r>
      <w:r w:rsidR="00A65C07">
        <w:rPr>
          <w:rFonts w:ascii="Century Gothic" w:hAnsi="Century Gothic"/>
          <w:b/>
          <w:color w:val="auto"/>
        </w:rPr>
        <w:t>:00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8D2214">
        <w:rPr>
          <w:rFonts w:ascii="Century Gothic" w:hAnsi="Century Gothic"/>
          <w:b/>
          <w:color w:val="auto"/>
        </w:rPr>
        <w:t>P</w:t>
      </w:r>
      <w:r w:rsidR="0088475F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Chair:  </w:t>
      </w:r>
      <w:r w:rsidR="00CE5961">
        <w:rPr>
          <w:rFonts w:ascii="Century Gothic" w:hAnsi="Century Gothic"/>
          <w:b/>
          <w:color w:val="auto"/>
        </w:rPr>
        <w:t>Tameka Holly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6583A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</w:t>
      </w:r>
      <w:r w:rsidR="00311D81">
        <w:rPr>
          <w:rFonts w:ascii="Century Gothic" w:hAnsi="Century Gothic"/>
          <w:b/>
          <w:color w:val="auto"/>
        </w:rPr>
        <w:t xml:space="preserve">Sub-Committee </w:t>
      </w:r>
      <w:r>
        <w:rPr>
          <w:rFonts w:ascii="Century Gothic" w:hAnsi="Century Gothic"/>
          <w:b/>
          <w:color w:val="auto"/>
        </w:rPr>
        <w:t xml:space="preserve">Members – Ms. </w:t>
      </w:r>
      <w:r w:rsidR="00FE71EE">
        <w:rPr>
          <w:rFonts w:ascii="Century Gothic" w:hAnsi="Century Gothic"/>
          <w:b/>
          <w:color w:val="auto"/>
        </w:rPr>
        <w:t>Holly</w:t>
      </w:r>
    </w:p>
    <w:p w:rsidR="00A45D9D" w:rsidRDefault="00A45D9D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6C5F93" w:rsidRPr="000663CD" w:rsidRDefault="006C5F93" w:rsidP="0006583A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A26C7E" w:rsidRDefault="00A26C7E" w:rsidP="00A26C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311D81">
        <w:rPr>
          <w:rFonts w:ascii="Century Gothic" w:hAnsi="Century Gothic"/>
          <w:b/>
          <w:color w:val="auto"/>
        </w:rPr>
        <w:t>Historical overview of the</w:t>
      </w:r>
      <w:r>
        <w:rPr>
          <w:rFonts w:ascii="Century Gothic" w:hAnsi="Century Gothic"/>
          <w:b/>
          <w:color w:val="auto"/>
        </w:rPr>
        <w:t xml:space="preserve"> </w:t>
      </w:r>
      <w:r w:rsidR="00977A81">
        <w:rPr>
          <w:rFonts w:ascii="Century Gothic" w:hAnsi="Century Gothic"/>
          <w:b/>
          <w:color w:val="auto"/>
        </w:rPr>
        <w:t>Residual Funds</w:t>
      </w:r>
      <w:r w:rsidRPr="00311D81">
        <w:rPr>
          <w:rFonts w:ascii="Century Gothic" w:hAnsi="Century Gothic"/>
          <w:b/>
          <w:color w:val="auto"/>
        </w:rPr>
        <w:t>–</w:t>
      </w:r>
      <w:r>
        <w:rPr>
          <w:rFonts w:ascii="Century Gothic" w:hAnsi="Century Gothic"/>
          <w:b/>
          <w:color w:val="auto"/>
        </w:rPr>
        <w:t xml:space="preserve"> Mr. </w:t>
      </w:r>
      <w:r w:rsidRPr="00311D81">
        <w:rPr>
          <w:rFonts w:ascii="Century Gothic" w:hAnsi="Century Gothic"/>
          <w:b/>
          <w:color w:val="auto"/>
        </w:rPr>
        <w:t xml:space="preserve">Snyder </w:t>
      </w:r>
    </w:p>
    <w:p w:rsidR="00A26C7E" w:rsidRPr="00977A81" w:rsidRDefault="00A26C7E" w:rsidP="00A26C7E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977A81" w:rsidRDefault="00977A81" w:rsidP="00977A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77A81" w:rsidRDefault="00977A81" w:rsidP="00977A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DC1153" w:rsidRDefault="006C5F93" w:rsidP="00A26C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Monitoring of Expenditures – Mr. Snyder</w:t>
      </w:r>
    </w:p>
    <w:p w:rsidR="006C5F93" w:rsidRPr="006C5F93" w:rsidRDefault="006C5F93" w:rsidP="006C5F93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6C5F93" w:rsidRDefault="006C5F93" w:rsidP="006C5F93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6C5F93" w:rsidRPr="006C5F93" w:rsidRDefault="006C5F93" w:rsidP="006C5F93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A26C7E" w:rsidRDefault="00A26C7E" w:rsidP="00A26C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Review of Ordinance</w:t>
      </w:r>
      <w:r w:rsidR="00011235">
        <w:rPr>
          <w:rFonts w:ascii="Century Gothic" w:hAnsi="Century Gothic"/>
          <w:b/>
          <w:color w:val="auto"/>
        </w:rPr>
        <w:t xml:space="preserve"> – Mr. Snyder </w:t>
      </w:r>
    </w:p>
    <w:p w:rsidR="00A26C7E" w:rsidRDefault="00A26C7E" w:rsidP="00A26C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A26C7E" w:rsidRDefault="00A26C7E" w:rsidP="00A26C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977A81" w:rsidRPr="00A26C7E" w:rsidRDefault="00977A81" w:rsidP="00A26C7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A26C7E" w:rsidRDefault="00977A81" w:rsidP="00A26C7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Discussion on use of Unused Funds –</w:t>
      </w:r>
      <w:r w:rsidR="00A26C7E">
        <w:rPr>
          <w:rFonts w:ascii="Century Gothic" w:hAnsi="Century Gothic"/>
          <w:b/>
          <w:color w:val="auto"/>
        </w:rPr>
        <w:t xml:space="preserve"> M</w:t>
      </w:r>
      <w:r>
        <w:rPr>
          <w:rFonts w:ascii="Century Gothic" w:hAnsi="Century Gothic"/>
          <w:b/>
          <w:color w:val="auto"/>
        </w:rPr>
        <w:t>s. Holly</w:t>
      </w:r>
    </w:p>
    <w:p w:rsidR="00977A81" w:rsidRDefault="00977A81" w:rsidP="00A26C7E">
      <w:pPr>
        <w:pStyle w:val="ListParagraph"/>
        <w:rPr>
          <w:rFonts w:ascii="Century Gothic" w:hAnsi="Century Gothic"/>
          <w:b/>
        </w:rPr>
      </w:pPr>
    </w:p>
    <w:p w:rsidR="00B96BDA" w:rsidRDefault="00B96BDA" w:rsidP="00A26C7E">
      <w:pPr>
        <w:pStyle w:val="ListParagraph"/>
        <w:rPr>
          <w:rFonts w:ascii="Century Gothic" w:hAnsi="Century Gothic"/>
          <w:b/>
        </w:rPr>
      </w:pPr>
    </w:p>
    <w:p w:rsidR="00B96BDA" w:rsidRDefault="00B96BDA" w:rsidP="00A26C7E">
      <w:pPr>
        <w:pStyle w:val="ListParagraph"/>
        <w:rPr>
          <w:rFonts w:ascii="Century Gothic" w:hAnsi="Century Gothic"/>
          <w:b/>
        </w:rPr>
      </w:pPr>
      <w:bookmarkStart w:id="0" w:name="_GoBack"/>
      <w:bookmarkEnd w:id="0"/>
    </w:p>
    <w:p w:rsidR="0006583A" w:rsidRPr="00A8573C" w:rsidRDefault="0006583A" w:rsidP="00311D8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A8573C">
        <w:rPr>
          <w:rFonts w:ascii="Century Gothic" w:hAnsi="Century Gothic"/>
          <w:b/>
          <w:color w:val="auto"/>
        </w:rPr>
        <w:t xml:space="preserve">Discussion                          </w:t>
      </w:r>
    </w:p>
    <w:p w:rsidR="0033356C" w:rsidRDefault="0033356C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977A81" w:rsidRDefault="00977A81" w:rsidP="0006583A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6583A" w:rsidRPr="004102A7" w:rsidRDefault="0006583A" w:rsidP="0006583A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832B6A" w:rsidRDefault="00832B6A" w:rsidP="0006583A">
      <w:pPr>
        <w:pStyle w:val="msolistparagraph0"/>
        <w:ind w:left="360"/>
        <w:jc w:val="both"/>
        <w:rPr>
          <w:rFonts w:ascii="Century Gothic" w:hAnsi="Century Gothic"/>
          <w:b/>
          <w:color w:val="auto"/>
        </w:rPr>
      </w:pPr>
    </w:p>
    <w:p w:rsidR="00933B54" w:rsidRDefault="00F94934" w:rsidP="001A32DB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933B54">
        <w:rPr>
          <w:rFonts w:ascii="Century Gothic" w:hAnsi="Century Gothic"/>
          <w:b/>
          <w:color w:val="auto"/>
        </w:rPr>
        <w:t>Adjourn</w:t>
      </w:r>
    </w:p>
    <w:p w:rsidR="0088475F" w:rsidRDefault="0088475F" w:rsidP="008847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0871C6" w:rsidRDefault="00370217" w:rsidP="000871C6">
      <w:pPr>
        <w:pStyle w:val="msolistparagraph0"/>
        <w:ind w:left="0"/>
        <w:rPr>
          <w:rFonts w:ascii="Century Gothic" w:hAnsi="Century Gothic"/>
          <w:b/>
          <w:color w:val="auto"/>
        </w:rPr>
      </w:pPr>
      <w:r w:rsidRPr="00A45D9D">
        <w:rPr>
          <w:rFonts w:ascii="Century Gothic" w:hAnsi="Century Gothic"/>
          <w:b/>
          <w:color w:val="auto"/>
        </w:rPr>
        <w:t xml:space="preserve">Next </w:t>
      </w:r>
      <w:r w:rsidR="00FA0362" w:rsidRPr="00A45D9D">
        <w:rPr>
          <w:rFonts w:ascii="Century Gothic" w:hAnsi="Century Gothic"/>
          <w:b/>
          <w:color w:val="auto"/>
        </w:rPr>
        <w:t>M</w:t>
      </w:r>
      <w:r w:rsidRPr="00A45D9D">
        <w:rPr>
          <w:rFonts w:ascii="Century Gothic" w:hAnsi="Century Gothic"/>
          <w:b/>
          <w:color w:val="auto"/>
        </w:rPr>
        <w:t xml:space="preserve">eeting Date </w:t>
      </w:r>
      <w:r w:rsidR="00311D81">
        <w:rPr>
          <w:rFonts w:ascii="Century Gothic" w:hAnsi="Century Gothic"/>
          <w:b/>
          <w:color w:val="auto"/>
        </w:rPr>
        <w:t>TBA</w:t>
      </w:r>
    </w:p>
    <w:sectPr w:rsidR="000871C6" w:rsidSect="00630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</w:t>
    </w:r>
    <w:r w:rsidR="00F23B07">
      <w:rPr>
        <w:rFonts w:ascii="Lapidary333BT-Roman" w:hAnsi="Lapidary333BT-Roman"/>
        <w:color w:val="0066FF"/>
        <w:sz w:val="18"/>
      </w:rPr>
      <w:t>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F23B07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07" w:rsidRDefault="00F23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0786E89"/>
    <w:multiLevelType w:val="hybridMultilevel"/>
    <w:tmpl w:val="6F98B2EA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3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1"/>
  </w:num>
  <w:num w:numId="29">
    <w:abstractNumId w:val="30"/>
  </w:num>
  <w:num w:numId="30">
    <w:abstractNumId w:val="13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1235"/>
    <w:rsid w:val="00016E13"/>
    <w:rsid w:val="00020A0C"/>
    <w:rsid w:val="000225D3"/>
    <w:rsid w:val="00023720"/>
    <w:rsid w:val="00025687"/>
    <w:rsid w:val="00027357"/>
    <w:rsid w:val="00030C96"/>
    <w:rsid w:val="00032E6C"/>
    <w:rsid w:val="000434BD"/>
    <w:rsid w:val="00044AA8"/>
    <w:rsid w:val="000463C0"/>
    <w:rsid w:val="00051817"/>
    <w:rsid w:val="0005270E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71C6"/>
    <w:rsid w:val="0009131B"/>
    <w:rsid w:val="00096B91"/>
    <w:rsid w:val="0009715A"/>
    <w:rsid w:val="000A79FE"/>
    <w:rsid w:val="000A7C3C"/>
    <w:rsid w:val="000B5524"/>
    <w:rsid w:val="000B7BCA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16312"/>
    <w:rsid w:val="001326DD"/>
    <w:rsid w:val="00134A75"/>
    <w:rsid w:val="00153624"/>
    <w:rsid w:val="00155446"/>
    <w:rsid w:val="00162786"/>
    <w:rsid w:val="00167C8E"/>
    <w:rsid w:val="00172BB2"/>
    <w:rsid w:val="00173F2F"/>
    <w:rsid w:val="0017653F"/>
    <w:rsid w:val="00193B64"/>
    <w:rsid w:val="00193B8F"/>
    <w:rsid w:val="001A32DB"/>
    <w:rsid w:val="001C5548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5684"/>
    <w:rsid w:val="00296C9F"/>
    <w:rsid w:val="002A29C8"/>
    <w:rsid w:val="002A4E5F"/>
    <w:rsid w:val="002B3EA1"/>
    <w:rsid w:val="002F66A9"/>
    <w:rsid w:val="0030107B"/>
    <w:rsid w:val="00311D81"/>
    <w:rsid w:val="00314C0F"/>
    <w:rsid w:val="00320949"/>
    <w:rsid w:val="0033356C"/>
    <w:rsid w:val="0035086F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5A2A"/>
    <w:rsid w:val="003C76E7"/>
    <w:rsid w:val="003E073A"/>
    <w:rsid w:val="003F4360"/>
    <w:rsid w:val="003F5161"/>
    <w:rsid w:val="00405AB7"/>
    <w:rsid w:val="004102A7"/>
    <w:rsid w:val="00410C84"/>
    <w:rsid w:val="00412101"/>
    <w:rsid w:val="00421E75"/>
    <w:rsid w:val="00434432"/>
    <w:rsid w:val="004424D6"/>
    <w:rsid w:val="004426C8"/>
    <w:rsid w:val="00446691"/>
    <w:rsid w:val="0047079F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6044"/>
    <w:rsid w:val="00527E3B"/>
    <w:rsid w:val="005448C5"/>
    <w:rsid w:val="00544BC9"/>
    <w:rsid w:val="00545B5B"/>
    <w:rsid w:val="005610C5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D4556"/>
    <w:rsid w:val="005E266F"/>
    <w:rsid w:val="005E2FF8"/>
    <w:rsid w:val="005F1B74"/>
    <w:rsid w:val="005F6C63"/>
    <w:rsid w:val="00600AE6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51F"/>
    <w:rsid w:val="00674C09"/>
    <w:rsid w:val="006817C1"/>
    <w:rsid w:val="00690049"/>
    <w:rsid w:val="006A2CE9"/>
    <w:rsid w:val="006A2DB9"/>
    <w:rsid w:val="006B1E26"/>
    <w:rsid w:val="006C5F93"/>
    <w:rsid w:val="006C7F83"/>
    <w:rsid w:val="006D0BBF"/>
    <w:rsid w:val="006D4F65"/>
    <w:rsid w:val="006D7ACE"/>
    <w:rsid w:val="006E1F12"/>
    <w:rsid w:val="006F297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64957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4125"/>
    <w:rsid w:val="008359EB"/>
    <w:rsid w:val="00854516"/>
    <w:rsid w:val="00854C92"/>
    <w:rsid w:val="00866B58"/>
    <w:rsid w:val="00881488"/>
    <w:rsid w:val="0088475F"/>
    <w:rsid w:val="008855F5"/>
    <w:rsid w:val="008A1AD4"/>
    <w:rsid w:val="008B2D66"/>
    <w:rsid w:val="008C587E"/>
    <w:rsid w:val="008C7B03"/>
    <w:rsid w:val="008D0D49"/>
    <w:rsid w:val="008D2214"/>
    <w:rsid w:val="008E2E9D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77A81"/>
    <w:rsid w:val="00993D81"/>
    <w:rsid w:val="009A39C1"/>
    <w:rsid w:val="009A48BE"/>
    <w:rsid w:val="009A671F"/>
    <w:rsid w:val="009B6A71"/>
    <w:rsid w:val="009B7878"/>
    <w:rsid w:val="009D09C0"/>
    <w:rsid w:val="009D5FD3"/>
    <w:rsid w:val="009E1BAC"/>
    <w:rsid w:val="009E39AB"/>
    <w:rsid w:val="009F0DFB"/>
    <w:rsid w:val="009F218D"/>
    <w:rsid w:val="009F2D28"/>
    <w:rsid w:val="009F7D0D"/>
    <w:rsid w:val="00A06C37"/>
    <w:rsid w:val="00A121E4"/>
    <w:rsid w:val="00A24E5F"/>
    <w:rsid w:val="00A26C7E"/>
    <w:rsid w:val="00A31C34"/>
    <w:rsid w:val="00A34D15"/>
    <w:rsid w:val="00A35543"/>
    <w:rsid w:val="00A450E9"/>
    <w:rsid w:val="00A45D9D"/>
    <w:rsid w:val="00A461DE"/>
    <w:rsid w:val="00A51B81"/>
    <w:rsid w:val="00A65C07"/>
    <w:rsid w:val="00A81658"/>
    <w:rsid w:val="00A8573C"/>
    <w:rsid w:val="00A873E0"/>
    <w:rsid w:val="00AB0EDF"/>
    <w:rsid w:val="00AB334C"/>
    <w:rsid w:val="00AC5F1C"/>
    <w:rsid w:val="00AE2886"/>
    <w:rsid w:val="00AF70CC"/>
    <w:rsid w:val="00B139F2"/>
    <w:rsid w:val="00B15C9F"/>
    <w:rsid w:val="00B175EA"/>
    <w:rsid w:val="00B1767A"/>
    <w:rsid w:val="00B22D7A"/>
    <w:rsid w:val="00B2745F"/>
    <w:rsid w:val="00B34B22"/>
    <w:rsid w:val="00B35CFB"/>
    <w:rsid w:val="00B3618D"/>
    <w:rsid w:val="00B417AB"/>
    <w:rsid w:val="00B43821"/>
    <w:rsid w:val="00B53822"/>
    <w:rsid w:val="00B555ED"/>
    <w:rsid w:val="00B56F04"/>
    <w:rsid w:val="00B61744"/>
    <w:rsid w:val="00B72831"/>
    <w:rsid w:val="00B73488"/>
    <w:rsid w:val="00B74749"/>
    <w:rsid w:val="00B831A6"/>
    <w:rsid w:val="00B86ACE"/>
    <w:rsid w:val="00B903DB"/>
    <w:rsid w:val="00B92C0C"/>
    <w:rsid w:val="00B96BDA"/>
    <w:rsid w:val="00BA25F9"/>
    <w:rsid w:val="00BA7864"/>
    <w:rsid w:val="00BB1BD1"/>
    <w:rsid w:val="00BB6E26"/>
    <w:rsid w:val="00BC2E45"/>
    <w:rsid w:val="00BC6F71"/>
    <w:rsid w:val="00BE39E6"/>
    <w:rsid w:val="00BE4A41"/>
    <w:rsid w:val="00BE4E8C"/>
    <w:rsid w:val="00C0193D"/>
    <w:rsid w:val="00C14704"/>
    <w:rsid w:val="00C22467"/>
    <w:rsid w:val="00C23394"/>
    <w:rsid w:val="00C258A5"/>
    <w:rsid w:val="00C26D6B"/>
    <w:rsid w:val="00C33070"/>
    <w:rsid w:val="00C44EA8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5D5F"/>
    <w:rsid w:val="00C96990"/>
    <w:rsid w:val="00C975EE"/>
    <w:rsid w:val="00CA5132"/>
    <w:rsid w:val="00CB2E1A"/>
    <w:rsid w:val="00CD24AD"/>
    <w:rsid w:val="00CD67B5"/>
    <w:rsid w:val="00CE5961"/>
    <w:rsid w:val="00CE7B94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57F3"/>
    <w:rsid w:val="00DB7646"/>
    <w:rsid w:val="00DC1153"/>
    <w:rsid w:val="00DC594D"/>
    <w:rsid w:val="00DC6A7C"/>
    <w:rsid w:val="00DD0A7C"/>
    <w:rsid w:val="00DD6B04"/>
    <w:rsid w:val="00E46B6F"/>
    <w:rsid w:val="00E52AB5"/>
    <w:rsid w:val="00E63D75"/>
    <w:rsid w:val="00E64E26"/>
    <w:rsid w:val="00E668FE"/>
    <w:rsid w:val="00E746DD"/>
    <w:rsid w:val="00E77320"/>
    <w:rsid w:val="00E7766C"/>
    <w:rsid w:val="00E8060C"/>
    <w:rsid w:val="00E81573"/>
    <w:rsid w:val="00E84C24"/>
    <w:rsid w:val="00E90802"/>
    <w:rsid w:val="00E959C7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23B07"/>
    <w:rsid w:val="00F25F30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C55AC"/>
    <w:rsid w:val="00FD7421"/>
    <w:rsid w:val="00FE3357"/>
    <w:rsid w:val="00FE518E"/>
    <w:rsid w:val="00FE5E02"/>
    <w:rsid w:val="00FE71EE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0E28-8991-4400-B6DC-39FFCAE0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2</cp:revision>
  <cp:lastPrinted>2017-01-25T15:29:00Z</cp:lastPrinted>
  <dcterms:created xsi:type="dcterms:W3CDTF">2017-03-28T12:30:00Z</dcterms:created>
  <dcterms:modified xsi:type="dcterms:W3CDTF">2017-03-28T12:30:00Z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